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DE" w:rsidRPr="006F6E9D" w:rsidRDefault="001B50DE" w:rsidP="001B5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50DE" w:rsidRPr="008D3A14" w:rsidRDefault="001B50DE" w:rsidP="008D3A14">
      <w:pPr>
        <w:jc w:val="center"/>
        <w:rPr>
          <w:rFonts w:ascii="Times New Roman" w:hAnsi="Times New Roman" w:cs="Times New Roman"/>
          <w:b/>
          <w:sz w:val="32"/>
        </w:rPr>
      </w:pPr>
      <w:r w:rsidRPr="008D3A14">
        <w:rPr>
          <w:rFonts w:ascii="Times New Roman" w:hAnsi="Times New Roman" w:cs="Times New Roman"/>
          <w:b/>
          <w:sz w:val="32"/>
        </w:rPr>
        <w:t>«Я - одинадцятикласник і я на порозі дорослого життя»</w:t>
      </w:r>
    </w:p>
    <w:p w:rsidR="001B50DE" w:rsidRPr="008D3A14" w:rsidRDefault="001B50DE" w:rsidP="008D3A14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8D3A14">
        <w:rPr>
          <w:rFonts w:ascii="Times New Roman" w:hAnsi="Times New Roman" w:cs="Times New Roman"/>
          <w:sz w:val="28"/>
        </w:rPr>
        <w:t>Добрий день, дорогі  мої одинадцятикласники та батьки !</w:t>
      </w:r>
    </w:p>
    <w:p w:rsidR="001B50DE" w:rsidRPr="008D3A14" w:rsidRDefault="001B50DE" w:rsidP="008D3A14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8D3A14">
        <w:rPr>
          <w:rFonts w:ascii="Times New Roman" w:hAnsi="Times New Roman" w:cs="Times New Roman"/>
          <w:sz w:val="28"/>
        </w:rPr>
        <w:t xml:space="preserve">Я дуже рада </w:t>
      </w:r>
      <w:r w:rsidR="00696CE4" w:rsidRPr="008D3A14">
        <w:rPr>
          <w:rFonts w:ascii="Times New Roman" w:hAnsi="Times New Roman" w:cs="Times New Roman"/>
          <w:sz w:val="28"/>
        </w:rPr>
        <w:t xml:space="preserve">вас сьогодні </w:t>
      </w:r>
      <w:r w:rsidRPr="008D3A14">
        <w:rPr>
          <w:rFonts w:ascii="Times New Roman" w:hAnsi="Times New Roman" w:cs="Times New Roman"/>
          <w:sz w:val="28"/>
        </w:rPr>
        <w:t xml:space="preserve">бачити </w:t>
      </w:r>
      <w:r w:rsidR="00696CE4">
        <w:rPr>
          <w:rFonts w:ascii="Times New Roman" w:hAnsi="Times New Roman" w:cs="Times New Roman"/>
          <w:sz w:val="28"/>
        </w:rPr>
        <w:t xml:space="preserve">- </w:t>
      </w:r>
      <w:r w:rsidRPr="008D3A14">
        <w:rPr>
          <w:rFonts w:ascii="Times New Roman" w:hAnsi="Times New Roman" w:cs="Times New Roman"/>
          <w:sz w:val="28"/>
        </w:rPr>
        <w:t>відпочили</w:t>
      </w:r>
      <w:r w:rsidRPr="008D3A14">
        <w:rPr>
          <w:rFonts w:ascii="Times New Roman" w:hAnsi="Times New Roman" w:cs="Times New Roman"/>
          <w:sz w:val="28"/>
          <w:lang w:val="uk-UA"/>
        </w:rPr>
        <w:t>х</w:t>
      </w:r>
      <w:r w:rsidRPr="008D3A14">
        <w:rPr>
          <w:rFonts w:ascii="Times New Roman" w:hAnsi="Times New Roman" w:cs="Times New Roman"/>
          <w:sz w:val="28"/>
        </w:rPr>
        <w:t>, засмаглих, підросли</w:t>
      </w:r>
      <w:r w:rsidRPr="008D3A14">
        <w:rPr>
          <w:rFonts w:ascii="Times New Roman" w:hAnsi="Times New Roman" w:cs="Times New Roman"/>
          <w:sz w:val="28"/>
          <w:lang w:val="uk-UA"/>
        </w:rPr>
        <w:t>х</w:t>
      </w:r>
      <w:r w:rsidRPr="008D3A14">
        <w:rPr>
          <w:rFonts w:ascii="Times New Roman" w:hAnsi="Times New Roman" w:cs="Times New Roman"/>
          <w:sz w:val="28"/>
        </w:rPr>
        <w:t xml:space="preserve"> і вже </w:t>
      </w:r>
      <w:r w:rsidR="008D3A14">
        <w:rPr>
          <w:rFonts w:ascii="Times New Roman" w:hAnsi="Times New Roman" w:cs="Times New Roman"/>
          <w:sz w:val="28"/>
          <w:lang w:val="uk-UA"/>
        </w:rPr>
        <w:t xml:space="preserve">зовсім </w:t>
      </w:r>
      <w:r w:rsidRPr="008D3A14">
        <w:rPr>
          <w:rFonts w:ascii="Times New Roman" w:hAnsi="Times New Roman" w:cs="Times New Roman"/>
          <w:sz w:val="28"/>
        </w:rPr>
        <w:t>дорослих.</w:t>
      </w:r>
    </w:p>
    <w:p w:rsidR="001B50DE" w:rsidRPr="008D3A14" w:rsidRDefault="001B50DE" w:rsidP="008D3A14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8D3A14">
        <w:rPr>
          <w:rFonts w:ascii="Times New Roman" w:hAnsi="Times New Roman" w:cs="Times New Roman"/>
          <w:sz w:val="28"/>
        </w:rPr>
        <w:t>За традицією, 1 вересня, ми прийшли в школу на лінійку присвячену Дню Знань. Сьогодні, в цей радісний, святковий, сонячний день вас запросили  на останній перший урок. Звичайно, ви ще прийдете до школи 1 вересня, почуєте дзвінок, але він буде дзвеніти вашим знайомим, родичам, з часом - дітям і навіть онукам і правнука</w:t>
      </w:r>
      <w:r w:rsidR="00696CE4">
        <w:rPr>
          <w:rFonts w:ascii="Times New Roman" w:hAnsi="Times New Roman" w:cs="Times New Roman"/>
          <w:sz w:val="28"/>
        </w:rPr>
        <w:t>м, але не вам. Тому сьогодні тр</w:t>
      </w:r>
      <w:r w:rsidR="00696CE4">
        <w:rPr>
          <w:rFonts w:ascii="Times New Roman" w:hAnsi="Times New Roman" w:cs="Times New Roman"/>
          <w:sz w:val="28"/>
          <w:lang w:val="uk-UA"/>
        </w:rPr>
        <w:t>і</w:t>
      </w:r>
      <w:r w:rsidRPr="008D3A14">
        <w:rPr>
          <w:rFonts w:ascii="Times New Roman" w:hAnsi="Times New Roman" w:cs="Times New Roman"/>
          <w:sz w:val="28"/>
        </w:rPr>
        <w:t xml:space="preserve">шки сумно, але з іншого боку, і дуже радісно. Адже це останній рік шкільної веремії, яка почалася 10 </w:t>
      </w:r>
      <w:r w:rsidR="008D3A14">
        <w:rPr>
          <w:rFonts w:ascii="Times New Roman" w:hAnsi="Times New Roman" w:cs="Times New Roman"/>
          <w:sz w:val="28"/>
          <w:lang w:val="uk-UA"/>
        </w:rPr>
        <w:t xml:space="preserve">років </w:t>
      </w:r>
      <w:r w:rsidRPr="008D3A14">
        <w:rPr>
          <w:rFonts w:ascii="Times New Roman" w:hAnsi="Times New Roman" w:cs="Times New Roman"/>
          <w:sz w:val="28"/>
        </w:rPr>
        <w:t>назад. Цей рік буде важким: попереду ЗНО та вступ до ВНЗ, він буде насиченим і цікавим, він буде таким, що запам'ятається, він буде таким, яким ми всі разом його організуємо. Адже народ і філософи кажуть, що все в нашому житті залежить від нас самих, знаходиться в наших руках. Тому дійте, працюйте, творіть, насолоджуйтесь безтурботним життям, будьте здорові, будьте щасливі !!!</w:t>
      </w:r>
    </w:p>
    <w:p w:rsidR="000952F4" w:rsidRPr="008D3A14" w:rsidRDefault="001B50DE" w:rsidP="008D3A14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8D3A14">
        <w:rPr>
          <w:rFonts w:ascii="Times New Roman" w:hAnsi="Times New Roman" w:cs="Times New Roman"/>
          <w:sz w:val="28"/>
        </w:rPr>
        <w:t>І так як сьогодні свято - ми будемо радіти, веселитися, жартувати, отримувати подарунки!</w:t>
      </w:r>
    </w:p>
    <w:p w:rsidR="008D3A14" w:rsidRDefault="001B50DE" w:rsidP="00F3638F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 w:rsidRPr="008D3A14">
        <w:rPr>
          <w:rFonts w:ascii="Times New Roman" w:hAnsi="Times New Roman" w:cs="Times New Roman"/>
          <w:sz w:val="28"/>
          <w:lang w:val="uk-UA"/>
        </w:rPr>
        <w:t>Але перш за все потрібно перевірити як ви виконали домашнє завдання яке вам задавалось на літо. Весь перелік питань знаходиться ось в цьому кошику</w:t>
      </w:r>
      <w:r w:rsidR="008D3A14" w:rsidRPr="008D3A14">
        <w:rPr>
          <w:rFonts w:ascii="Times New Roman" w:hAnsi="Times New Roman" w:cs="Times New Roman"/>
          <w:sz w:val="28"/>
          <w:lang w:val="uk-UA"/>
        </w:rPr>
        <w:t>, тому, беремо завдання, збираємо всі свої думки док</w:t>
      </w:r>
      <w:r w:rsidR="008D3A14">
        <w:rPr>
          <w:rFonts w:ascii="Times New Roman" w:hAnsi="Times New Roman" w:cs="Times New Roman"/>
          <w:sz w:val="28"/>
          <w:lang w:val="uk-UA"/>
        </w:rPr>
        <w:t>упи і відповідаємо на запитання.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Якою була твоя перша вчителька?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 ти виконував домашнє завдання, якщо забував портфель в школі?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Ким ти хотів стати в першому класі?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ким ти часто сварився</w:t>
      </w:r>
      <w:r w:rsidRPr="00F3638F">
        <w:rPr>
          <w:rFonts w:ascii="Times New Roman" w:hAnsi="Times New Roman" w:cs="Times New Roman"/>
          <w:sz w:val="28"/>
          <w:lang w:val="uk-UA"/>
        </w:rPr>
        <w:t xml:space="preserve"> в початковій школі?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Хто, по-твоєму, в першому класі був самим- самим ... ..?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Які уроки ти прогулював</w:t>
      </w:r>
      <w:r>
        <w:rPr>
          <w:rFonts w:ascii="Times New Roman" w:hAnsi="Times New Roman" w:cs="Times New Roman"/>
          <w:sz w:val="28"/>
          <w:lang w:val="uk-UA"/>
        </w:rPr>
        <w:t xml:space="preserve"> (прогулювала)</w:t>
      </w:r>
      <w:r w:rsidRPr="00F3638F">
        <w:rPr>
          <w:rFonts w:ascii="Times New Roman" w:hAnsi="Times New Roman" w:cs="Times New Roman"/>
          <w:sz w:val="28"/>
          <w:lang w:val="uk-UA"/>
        </w:rPr>
        <w:t xml:space="preserve"> в початковій школі?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Яким був твій перший шкільний день?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Який кумедний випадок з тобою стався в початковій школі?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Що говорила мама, коли підписувала щоденник?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Який урок був найулюбленішим в початковій школі і чому?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Що ти робив з щоденником, коли отримував двійки?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За якою партою, на якому ряду і з ким ти сидів у першому класі?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Яку пісню, вивчену на уроках музики в початковій школі, ти пам'ятаєш?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Яку оцінку ти отримав за свою першу контрольну?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В які ігри ти грав з друзями в початковій школі?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Яке свято ти найбільше любив в першому класі і чому?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За що ти отримав першу двійку?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 xml:space="preserve">За якою </w:t>
      </w:r>
      <w:r w:rsidR="00B35F45">
        <w:rPr>
          <w:rFonts w:ascii="Times New Roman" w:hAnsi="Times New Roman" w:cs="Times New Roman"/>
          <w:sz w:val="28"/>
          <w:lang w:val="uk-UA"/>
        </w:rPr>
        <w:t>партою ти хотів сидіти в п’ятому</w:t>
      </w:r>
      <w:r w:rsidRPr="00F3638F">
        <w:rPr>
          <w:rFonts w:ascii="Times New Roman" w:hAnsi="Times New Roman" w:cs="Times New Roman"/>
          <w:sz w:val="28"/>
          <w:lang w:val="uk-UA"/>
        </w:rPr>
        <w:t xml:space="preserve"> класі і чому?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lastRenderedPageBreak/>
        <w:t>Що тобі говорили твої батьки, коли їх викликали в школу?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Що ти купував у шкільній їдальні, коли був в першому класі?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Хто привів тебе в школу 1 вересня в перший раз?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 в твоїй родині відзначали День Знань, коли ти пішов в перший клас?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 тебе заохочували за хороші оцінки?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 xml:space="preserve">Якими були і </w:t>
      </w:r>
      <w:r w:rsidR="00B35F45">
        <w:rPr>
          <w:rFonts w:ascii="Times New Roman" w:hAnsi="Times New Roman" w:cs="Times New Roman"/>
          <w:sz w:val="28"/>
          <w:lang w:val="uk-UA"/>
        </w:rPr>
        <w:t xml:space="preserve">чи </w:t>
      </w:r>
      <w:r w:rsidRPr="00F3638F">
        <w:rPr>
          <w:rFonts w:ascii="Times New Roman" w:hAnsi="Times New Roman" w:cs="Times New Roman"/>
          <w:sz w:val="28"/>
          <w:lang w:val="uk-UA"/>
        </w:rPr>
        <w:t>подобалися тобі твої перший портфель і шкільна форма?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Який кумедний випадок стався з тобою в початковій школі?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Хто допомагав тобі виконувати домашнє завдання?</w:t>
      </w:r>
    </w:p>
    <w:p w:rsidR="00F3638F" w:rsidRPr="00F3638F" w:rsidRDefault="00F3638F" w:rsidP="00F363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F3638F">
        <w:rPr>
          <w:rFonts w:ascii="Times New Roman" w:hAnsi="Times New Roman" w:cs="Times New Roman"/>
          <w:sz w:val="28"/>
          <w:lang w:val="uk-UA"/>
        </w:rPr>
        <w:t>Що ти бачив у вікні свого класу?</w:t>
      </w:r>
    </w:p>
    <w:p w:rsidR="008D3A14" w:rsidRDefault="00B35F45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Молодці, з домашнім завданням ви впорались, за це ви отримуєте свій перший подарунок від мене – відео «Як це було…».</w:t>
      </w:r>
    </w:p>
    <w:p w:rsidR="00B35F45" w:rsidRDefault="00B35F45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Вам сподобався подарунок? Я сподіваюсь що це відео викликало у вас теплі спогади.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Мудрец</w:t>
      </w:r>
      <w:r w:rsidRPr="0060720F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Сенека утверждал: «Кто не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знает, в какую гавань плыть, для того нет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попутного ветра».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Мудрец</w:t>
      </w:r>
      <w:r w:rsidRPr="0060720F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Сенека утверждал: «Кто не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знает, в какую гавань плыть, для того нет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попутного ветра».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Мудрец</w:t>
      </w:r>
      <w:r w:rsidRPr="0060720F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Сенека утверждал: «Кто не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знает, в какую гавань плыть, для того нет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попутного ветра».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Мудрец</w:t>
      </w:r>
      <w:r w:rsidRPr="0060720F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Сенека утверждал: «Кто не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знает, в какую гавань плыть, для того нет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попутного ветра».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Мудрец</w:t>
      </w:r>
      <w:r w:rsidRPr="0060720F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Сенека утверждал: «Кто не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знает, в какую гавань плыть, для того нет </w:t>
      </w:r>
    </w:p>
    <w:p w:rsidR="0060720F" w:rsidRPr="0060720F" w:rsidRDefault="0060720F" w:rsidP="0060720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60720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попутного ветра». </w:t>
      </w:r>
    </w:p>
    <w:p w:rsidR="00B35F45" w:rsidRDefault="0060720F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 ми з вами продовжуємо далі. На дошці, перед вами, розташована «Карта майбутнього». </w:t>
      </w:r>
      <w:r w:rsidRPr="0060720F">
        <w:rPr>
          <w:rFonts w:ascii="Times New Roman" w:hAnsi="Times New Roman" w:cs="Times New Roman"/>
          <w:sz w:val="28"/>
          <w:u w:val="single"/>
          <w:lang w:val="uk-UA"/>
        </w:rPr>
        <w:t>Мудрець Сенека стверджував: «Хто не знає, в яку гавань пливти, для того немає попутного вітру».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35F45">
        <w:rPr>
          <w:rFonts w:ascii="Times New Roman" w:hAnsi="Times New Roman" w:cs="Times New Roman"/>
          <w:sz w:val="28"/>
          <w:lang w:val="uk-UA"/>
        </w:rPr>
        <w:t xml:space="preserve">На партах, у кожного з вас є зірочка, візьміть її </w:t>
      </w:r>
      <w:r w:rsidR="00833AB1">
        <w:rPr>
          <w:rFonts w:ascii="Times New Roman" w:hAnsi="Times New Roman" w:cs="Times New Roman"/>
          <w:sz w:val="28"/>
          <w:lang w:val="uk-UA"/>
        </w:rPr>
        <w:t>в руки, і хвилинку подумавши, запишіть одну зі своїх найголовніших цілей</w:t>
      </w:r>
      <w:r w:rsidR="00B35F45">
        <w:rPr>
          <w:rFonts w:ascii="Times New Roman" w:hAnsi="Times New Roman" w:cs="Times New Roman"/>
          <w:sz w:val="28"/>
          <w:lang w:val="uk-UA"/>
        </w:rPr>
        <w:t xml:space="preserve"> </w:t>
      </w:r>
      <w:r w:rsidR="00833AB1">
        <w:rPr>
          <w:rFonts w:ascii="Times New Roman" w:hAnsi="Times New Roman" w:cs="Times New Roman"/>
          <w:sz w:val="28"/>
          <w:lang w:val="uk-UA"/>
        </w:rPr>
        <w:t>на найближчий рік, тобто те, чого ви б хотіли досягти протягом цього року. Тільки не поспішайте, визначте найважливішу ціль для себе.</w:t>
      </w:r>
      <w:r w:rsidR="007A0ED6">
        <w:rPr>
          <w:rFonts w:ascii="Times New Roman" w:hAnsi="Times New Roman" w:cs="Times New Roman"/>
          <w:sz w:val="28"/>
          <w:lang w:val="uk-UA"/>
        </w:rPr>
        <w:t xml:space="preserve"> Виконавши завдання, підходимо до дошки і кріпимо свої зірочки на зоряне небо. Дякую вам!</w:t>
      </w:r>
    </w:p>
    <w:p w:rsidR="007A0ED6" w:rsidRDefault="007A0ED6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Наступне завдання: на партах у кожного з вас є відбиток стопи, запишіть свої кроки які вам треба зробити для досягнення своїх цілей і прикріпіть свої «ніжки» на дорогу, яка веде до здійснення мрій.</w:t>
      </w:r>
      <w:r w:rsidR="00926AFA">
        <w:rPr>
          <w:rFonts w:ascii="Times New Roman" w:hAnsi="Times New Roman" w:cs="Times New Roman"/>
          <w:sz w:val="28"/>
          <w:lang w:val="uk-UA"/>
        </w:rPr>
        <w:t xml:space="preserve"> Зараз для вас найголовніше визначити</w:t>
      </w:r>
      <w:r w:rsidR="00926AFA" w:rsidRPr="00926AFA">
        <w:rPr>
          <w:rFonts w:ascii="Times New Roman" w:hAnsi="Times New Roman" w:cs="Times New Roman"/>
          <w:sz w:val="28"/>
          <w:lang w:val="uk-UA"/>
        </w:rPr>
        <w:t xml:space="preserve"> для себе можливі перші кроки</w:t>
      </w:r>
      <w:r w:rsidR="00A340E3">
        <w:rPr>
          <w:rFonts w:ascii="Times New Roman" w:hAnsi="Times New Roman" w:cs="Times New Roman"/>
          <w:sz w:val="28"/>
          <w:lang w:val="uk-UA"/>
        </w:rPr>
        <w:t xml:space="preserve"> і діяти</w:t>
      </w:r>
      <w:r w:rsidR="00926AFA">
        <w:rPr>
          <w:rFonts w:ascii="Times New Roman" w:hAnsi="Times New Roman" w:cs="Times New Roman"/>
          <w:sz w:val="28"/>
          <w:lang w:val="uk-UA"/>
        </w:rPr>
        <w:t xml:space="preserve"> без зволікань</w:t>
      </w:r>
      <w:r w:rsidR="00926AFA" w:rsidRPr="00926AFA">
        <w:rPr>
          <w:rFonts w:ascii="Times New Roman" w:hAnsi="Times New Roman" w:cs="Times New Roman"/>
          <w:sz w:val="28"/>
          <w:lang w:val="uk-UA"/>
        </w:rPr>
        <w:t>. Якщо ваша мета глобальна і важкодоступна, то розподіліть її на кі</w:t>
      </w:r>
      <w:r w:rsidR="00926AFA">
        <w:rPr>
          <w:rFonts w:ascii="Times New Roman" w:hAnsi="Times New Roman" w:cs="Times New Roman"/>
          <w:sz w:val="28"/>
          <w:lang w:val="uk-UA"/>
        </w:rPr>
        <w:t xml:space="preserve">лька етапів. </w:t>
      </w:r>
      <w:r w:rsidR="00926AFA" w:rsidRPr="00926AFA">
        <w:rPr>
          <w:rFonts w:ascii="Times New Roman" w:hAnsi="Times New Roman" w:cs="Times New Roman"/>
          <w:sz w:val="28"/>
          <w:lang w:val="uk-UA"/>
        </w:rPr>
        <w:t>Так буде простіше досягти поставленого завдання, а досягнувши, залишиться досить енергії для подальшого здійснення. Перший крок - це запуск процесу. Запишіть кроки і дійте. Зробивши перший крок, ви вже реалізуєте намір.</w:t>
      </w:r>
    </w:p>
    <w:p w:rsidR="00926AFA" w:rsidRDefault="00926AFA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своєму шляху, дорогі мої діти, будьте готовими</w:t>
      </w:r>
      <w:r w:rsidRPr="00926AFA">
        <w:rPr>
          <w:rFonts w:ascii="Times New Roman" w:hAnsi="Times New Roman" w:cs="Times New Roman"/>
          <w:sz w:val="28"/>
          <w:lang w:val="uk-UA"/>
        </w:rPr>
        <w:t xml:space="preserve"> до перешкод. Якщо навіть деякий час буде йти все гладко, то рано чи пізно настане дуже складний момент. Період, коли захочеться все кинути. Це нормально і природн</w:t>
      </w:r>
      <w:r w:rsidR="00A340E3">
        <w:rPr>
          <w:rFonts w:ascii="Times New Roman" w:hAnsi="Times New Roman" w:cs="Times New Roman"/>
          <w:sz w:val="28"/>
          <w:lang w:val="uk-UA"/>
        </w:rPr>
        <w:t>ь</w:t>
      </w:r>
      <w:r w:rsidRPr="00926AFA">
        <w:rPr>
          <w:rFonts w:ascii="Times New Roman" w:hAnsi="Times New Roman" w:cs="Times New Roman"/>
          <w:sz w:val="28"/>
          <w:lang w:val="uk-UA"/>
        </w:rPr>
        <w:t>о. Наші невдачі це теж досвід і, часом, він набагато важливіше успіху. Головним завданням буде не відступити від мети, знайти в собі сили не відмовитися від неї. Якщо ми кидаємо почате при невдачах, досвід цих негативних подій накопичується в нашій підсвідомості. І чим більше такого негативу, тим важче нам будуть даватися наступні цілі. Таким чином люди заводять себе в глухий кут і опускають руки при будь-</w:t>
      </w:r>
      <w:r>
        <w:rPr>
          <w:rFonts w:ascii="Times New Roman" w:hAnsi="Times New Roman" w:cs="Times New Roman"/>
          <w:sz w:val="28"/>
          <w:lang w:val="uk-UA"/>
        </w:rPr>
        <w:t>яких невдалих дрібницях</w:t>
      </w:r>
      <w:r w:rsidRPr="00926AFA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Тому зараз я вам пропоную подумати, визначитись і записати на камінчиках ті перешкоди, які на вашу думку можуть виникнути на шляху до ваших цілей і розмістити їх на галявині. Дякую, за виконану роботу!</w:t>
      </w:r>
    </w:p>
    <w:p w:rsidR="007A0ED6" w:rsidRDefault="00926AFA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Але </w:t>
      </w:r>
      <w:r w:rsidRPr="00926AFA">
        <w:rPr>
          <w:rFonts w:ascii="Times New Roman" w:hAnsi="Times New Roman" w:cs="Times New Roman"/>
          <w:sz w:val="28"/>
          <w:lang w:val="uk-UA"/>
        </w:rPr>
        <w:t>коли ми незважаючи на проблеми, йдемо і досягаємо бажаного, нам все простіше даються наступні завдання, так як накопичується позитивний досвід.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70C48">
        <w:rPr>
          <w:rFonts w:ascii="Times New Roman" w:hAnsi="Times New Roman" w:cs="Times New Roman"/>
          <w:sz w:val="28"/>
          <w:lang w:val="uk-UA"/>
        </w:rPr>
        <w:t>Звичайно ж, всі ці проблеми які ви написали та озвучили, потрібно вирішувати аби досягнути поставлених цілей, на квіточках запишіть, будь-ласка, як можна буде уникнути проблем або запропонуйте шляхи вирішення описаних проблем, або запишіть тих людей, які на вашу думку завжди вам допоможуть на вашому шляху до цілей.</w:t>
      </w:r>
    </w:p>
    <w:p w:rsidR="00D70C48" w:rsidRDefault="00D70C48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Дякую всім вам за роботу, ми створили з вами «Карту майбутнього», вона цілий рік буде розташовуватись в нашому класному куточку щоб нагадувати вам і підказувати як правильно досягати цілей.</w:t>
      </w:r>
    </w:p>
    <w:p w:rsidR="00D70C48" w:rsidRDefault="00D70C48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 w:rsidRPr="00D70C48">
        <w:rPr>
          <w:rFonts w:ascii="Times New Roman" w:hAnsi="Times New Roman" w:cs="Times New Roman"/>
          <w:sz w:val="28"/>
          <w:lang w:val="uk-UA"/>
        </w:rPr>
        <w:t>Звичайно День Знань це сімейне свято. І в цей день, як і одинадцять років тому за вас переживають, за вас радіють ті, хто завжди поруч, хто вас любить більше за всіх, - ваші батьки. Від мам і тат слово надається</w:t>
      </w:r>
      <w:r w:rsidR="00BC5CBA">
        <w:rPr>
          <w:rFonts w:ascii="Times New Roman" w:hAnsi="Times New Roman" w:cs="Times New Roman"/>
          <w:sz w:val="28"/>
          <w:lang w:val="uk-UA"/>
        </w:rPr>
        <w:t xml:space="preserve"> __________________________________________________________________</w:t>
      </w:r>
    </w:p>
    <w:p w:rsidR="00BC5CBA" w:rsidRDefault="00BC5CBA" w:rsidP="008D3A14">
      <w:pPr>
        <w:spacing w:after="0"/>
        <w:ind w:firstLine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наостанок, пропоную вам, дорогі мої одинадцятикласники, підійти до дошки і обрати собі побажання чи передбачення на навчальний рік.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Пришло время закончить старое и начать новое.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Пусть мир наполнится спокойствием и доброжелательностью.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Работайте над дипломатическими способностями - они очень пригодятся для реализации идей.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Размышляйте и не спешите с действием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Результат Ваших действий может оказаться неожиданным.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Романтика переместит вас в новом направлении.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С этого момента ваша доброта приведет вас к успеху.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Семь раз отмерьте, один раз отрежьте!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Слушайте каждого. Идеи приходят отовсюду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Соловья баснями не кормят.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Теперь настало время попробовать что-то новое.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Тот, кто знает,  достаточно богат.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Тот, кто не ждет благодарности, никогда не будет разочарован.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Удача проводит Вас через все трудные времена.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Уделите особое внимание старой дружбе.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Физическая активность значительно улучшит ваши взгляды на жизнь сегодня.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 xml:space="preserve">Хорошее время, чтобы закончить старые начинания. 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Хорошие новости придут к вам по почте.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Хорошо сделанное лучше, чем хорошо сказанное.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Человек никогда не  стар, чтобы учиться. Новые знания принесут Вам успех.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Что ни делается - все к лучшему.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Это время, чтобы двигаться. Ваше настроение улучшится.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Вам предстоит рассмотреть неожиданное предложение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lastRenderedPageBreak/>
        <w:t>Не оставляйте усилий и получите желаемое</w:t>
      </w:r>
    </w:p>
    <w:p w:rsidR="00BC5CBA" w:rsidRPr="00C23B2E" w:rsidRDefault="00BC5CBA" w:rsidP="00C23B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Кто-то нуждается в вашей поддержке.</w:t>
      </w:r>
    </w:p>
    <w:p w:rsidR="00BC5CBA" w:rsidRPr="00C23B2E" w:rsidRDefault="00BC5CBA" w:rsidP="00C23B2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C23B2E">
        <w:rPr>
          <w:b w:val="0"/>
          <w:sz w:val="28"/>
          <w:szCs w:val="28"/>
        </w:rPr>
        <w:t>Ведите обычную жизнь необычным способом.</w:t>
      </w:r>
    </w:p>
    <w:p w:rsidR="00BC5CBA" w:rsidRPr="00C23B2E" w:rsidRDefault="00BC5CBA" w:rsidP="00C23B2E">
      <w:pPr>
        <w:pStyle w:val="a4"/>
        <w:spacing w:before="0" w:beforeAutospacing="0" w:after="0" w:afterAutospacing="0"/>
        <w:ind w:left="375" w:right="150"/>
        <w:rPr>
          <w:sz w:val="28"/>
          <w:szCs w:val="28"/>
        </w:rPr>
      </w:pPr>
      <w:r w:rsidRPr="00C23B2E">
        <w:rPr>
          <w:sz w:val="28"/>
          <w:szCs w:val="28"/>
        </w:rPr>
        <w:t>Будьте внимательны к подсказкам судьбы.</w:t>
      </w:r>
    </w:p>
    <w:p w:rsidR="00BC5CBA" w:rsidRPr="00C23B2E" w:rsidRDefault="00BC5CBA" w:rsidP="00C23B2E">
      <w:pPr>
        <w:pStyle w:val="a4"/>
        <w:spacing w:before="0" w:beforeAutospacing="0" w:after="0" w:afterAutospacing="0"/>
        <w:ind w:left="375" w:right="150"/>
        <w:rPr>
          <w:sz w:val="28"/>
          <w:szCs w:val="28"/>
        </w:rPr>
      </w:pPr>
      <w:r w:rsidRPr="00C23B2E">
        <w:rPr>
          <w:sz w:val="28"/>
          <w:szCs w:val="28"/>
        </w:rPr>
        <w:t> Если не хотите серьезных потрясений, проанализируйте Ваше отношение к собственной личности.</w:t>
      </w:r>
    </w:p>
    <w:p w:rsidR="0029027E" w:rsidRPr="00C23B2E" w:rsidRDefault="00BC5CBA" w:rsidP="00C2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B2E">
        <w:rPr>
          <w:rFonts w:ascii="Times New Roman" w:hAnsi="Times New Roman" w:cs="Times New Roman"/>
          <w:sz w:val="28"/>
          <w:szCs w:val="28"/>
        </w:rPr>
        <w:t>Завершите то, что начали.</w:t>
      </w:r>
      <w:r w:rsidRPr="00C23B2E">
        <w:rPr>
          <w:rFonts w:ascii="Times New Roman" w:hAnsi="Times New Roman" w:cs="Times New Roman"/>
          <w:sz w:val="28"/>
          <w:szCs w:val="28"/>
        </w:rPr>
        <w:br/>
        <w:t xml:space="preserve"> Будьте терпеливы, и если решение Ваше правильно, Вселенная поддержит его.</w:t>
      </w:r>
      <w:r w:rsidRPr="00C23B2E">
        <w:rPr>
          <w:rFonts w:ascii="Times New Roman" w:hAnsi="Times New Roman" w:cs="Times New Roman"/>
          <w:sz w:val="28"/>
          <w:szCs w:val="28"/>
        </w:rPr>
        <w:br/>
        <w:t>Не поддавайтесь эмоциям.</w:t>
      </w:r>
    </w:p>
    <w:p w:rsidR="0029027E" w:rsidRPr="00C23B2E" w:rsidRDefault="0029027E" w:rsidP="00C23B2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23B2E">
        <w:rPr>
          <w:rFonts w:ascii="Times New Roman" w:hAnsi="Times New Roman" w:cs="Times New Roman"/>
          <w:color w:val="333333"/>
          <w:sz w:val="28"/>
          <w:szCs w:val="28"/>
        </w:rPr>
        <w:t>Не забывай школьных друзей. Старый друг лучше новых двух.</w:t>
      </w:r>
      <w:r w:rsidRPr="00C23B2E">
        <w:rPr>
          <w:rFonts w:ascii="Times New Roman" w:hAnsi="Times New Roman" w:cs="Times New Roman"/>
          <w:color w:val="333333"/>
          <w:sz w:val="28"/>
          <w:szCs w:val="28"/>
        </w:rPr>
        <w:br/>
        <w:t>Век живи, век учись. </w:t>
      </w:r>
      <w:r w:rsidRPr="00C23B2E">
        <w:rPr>
          <w:rFonts w:ascii="Times New Roman" w:hAnsi="Times New Roman" w:cs="Times New Roman"/>
          <w:color w:val="333333"/>
          <w:sz w:val="28"/>
          <w:szCs w:val="28"/>
        </w:rPr>
        <w:br/>
        <w:t>Не пасуй перед трудностями и никогда не поступайся своей совестью. </w:t>
      </w:r>
      <w:r w:rsidRPr="00C23B2E">
        <w:rPr>
          <w:rFonts w:ascii="Times New Roman" w:hAnsi="Times New Roman" w:cs="Times New Roman"/>
          <w:color w:val="333333"/>
          <w:sz w:val="28"/>
          <w:szCs w:val="28"/>
        </w:rPr>
        <w:br/>
        <w:t>Ты входишь в жизнь. Еще раз подумай, правильно ли ты выбрал свой путь. </w:t>
      </w:r>
      <w:r w:rsidRPr="00C23B2E">
        <w:rPr>
          <w:rFonts w:ascii="Times New Roman" w:hAnsi="Times New Roman" w:cs="Times New Roman"/>
          <w:color w:val="333333"/>
          <w:sz w:val="28"/>
          <w:szCs w:val="28"/>
        </w:rPr>
        <w:br/>
        <w:t>Не увлекайся книгами по кулинарии, иначе придется расстаться с хорошей фигурой. </w:t>
      </w:r>
      <w:r w:rsidRPr="00C23B2E">
        <w:rPr>
          <w:rFonts w:ascii="Times New Roman" w:hAnsi="Times New Roman" w:cs="Times New Roman"/>
          <w:color w:val="333333"/>
          <w:sz w:val="28"/>
          <w:szCs w:val="28"/>
        </w:rPr>
        <w:br/>
        <w:t>Живя, умей все пережить: </w:t>
      </w:r>
      <w:r w:rsidRPr="00C23B2E">
        <w:rPr>
          <w:rFonts w:ascii="Times New Roman" w:hAnsi="Times New Roman" w:cs="Times New Roman"/>
          <w:color w:val="333333"/>
          <w:sz w:val="28"/>
          <w:szCs w:val="28"/>
        </w:rPr>
        <w:br/>
        <w:t>Печаль, и радость, и тревогу. </w:t>
      </w:r>
    </w:p>
    <w:p w:rsidR="0029027E" w:rsidRPr="00C23B2E" w:rsidRDefault="0029027E" w:rsidP="00BC5CBA">
      <w:pPr>
        <w:rPr>
          <w:rFonts w:ascii="Times New Roman" w:hAnsi="Times New Roman" w:cs="Times New Roman"/>
          <w:sz w:val="32"/>
        </w:rPr>
      </w:pPr>
    </w:p>
    <w:p w:rsidR="00F1010D" w:rsidRPr="00C23B2E" w:rsidRDefault="00C23B2E" w:rsidP="00F1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val="uk-UA" w:eastAsia="ru-RU"/>
        </w:rPr>
        <w:t xml:space="preserve">І </w:t>
      </w:r>
      <w:r w:rsidR="00F1010D"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 пам</w:t>
      </w:r>
      <w:r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val="uk-UA" w:eastAsia="ru-RU"/>
        </w:rPr>
        <w:t>’</w:t>
      </w:r>
      <w:r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ять про нашу класну годину </w:t>
      </w:r>
      <w:r w:rsidR="00F1010D"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val="uk-UA" w:eastAsia="ru-RU"/>
        </w:rPr>
        <w:t xml:space="preserve">хочеться подарувати </w:t>
      </w:r>
      <w:r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вам дуже повчальну притчу, яка змусить </w:t>
      </w:r>
      <w:r w:rsidR="00F1010D"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вас </w:t>
      </w:r>
      <w:r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замислитись про головне</w:t>
      </w:r>
      <w:r w:rsidR="00F1010D"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r w:rsidRPr="00C23B2E">
        <w:rPr>
          <w:rFonts w:ascii="Times New Roman" w:eastAsia="Times New Roman" w:hAnsi="Times New Roman" w:cs="Times New Roman"/>
          <w:color w:val="333333"/>
          <w:sz w:val="28"/>
          <w:szCs w:val="20"/>
          <w:lang w:val="uk-UA" w:eastAsia="ru-RU"/>
        </w:rPr>
        <w:t xml:space="preserve"> Перегляд відео «Все в твоїх руках»</w:t>
      </w:r>
    </w:p>
    <w:p w:rsidR="00BC5CBA" w:rsidRPr="00F1010D" w:rsidRDefault="00BC5CBA" w:rsidP="008D3A14">
      <w:pPr>
        <w:spacing w:after="0"/>
        <w:ind w:firstLine="851"/>
        <w:rPr>
          <w:rFonts w:ascii="Times New Roman" w:hAnsi="Times New Roman" w:cs="Times New Roman"/>
          <w:sz w:val="28"/>
        </w:rPr>
      </w:pPr>
    </w:p>
    <w:sectPr w:rsidR="00BC5CBA" w:rsidRPr="00F1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CE9"/>
    <w:multiLevelType w:val="hybridMultilevel"/>
    <w:tmpl w:val="04B86A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6"/>
    <w:rsid w:val="000952F4"/>
    <w:rsid w:val="001B50DE"/>
    <w:rsid w:val="0029027E"/>
    <w:rsid w:val="00495F58"/>
    <w:rsid w:val="004B2C99"/>
    <w:rsid w:val="0060720F"/>
    <w:rsid w:val="00696CE4"/>
    <w:rsid w:val="007823B8"/>
    <w:rsid w:val="007A0ED6"/>
    <w:rsid w:val="00833AB1"/>
    <w:rsid w:val="008D3A14"/>
    <w:rsid w:val="00926AFA"/>
    <w:rsid w:val="00A051A6"/>
    <w:rsid w:val="00A340E3"/>
    <w:rsid w:val="00B35F45"/>
    <w:rsid w:val="00BC5CBA"/>
    <w:rsid w:val="00C23B2E"/>
    <w:rsid w:val="00CB25C0"/>
    <w:rsid w:val="00D70C48"/>
    <w:rsid w:val="00F1010D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0F08-1923-4B09-8340-E2E00F6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DE"/>
  </w:style>
  <w:style w:type="paragraph" w:styleId="2">
    <w:name w:val="heading 2"/>
    <w:basedOn w:val="a"/>
    <w:link w:val="20"/>
    <w:semiHidden/>
    <w:unhideWhenUsed/>
    <w:qFormat/>
    <w:rsid w:val="00BC5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8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C5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C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027E"/>
    <w:rPr>
      <w:b/>
      <w:bCs/>
    </w:rPr>
  </w:style>
  <w:style w:type="paragraph" w:styleId="a6">
    <w:name w:val="No Spacing"/>
    <w:basedOn w:val="a"/>
    <w:uiPriority w:val="1"/>
    <w:qFormat/>
    <w:rsid w:val="0029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60720F"/>
  </w:style>
  <w:style w:type="character" w:customStyle="1" w:styleId="a7">
    <w:name w:val="_"/>
    <w:basedOn w:val="a0"/>
    <w:rsid w:val="0060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9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18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Admin10</cp:lastModifiedBy>
  <cp:revision>2</cp:revision>
  <dcterms:created xsi:type="dcterms:W3CDTF">2019-07-27T16:27:00Z</dcterms:created>
  <dcterms:modified xsi:type="dcterms:W3CDTF">2019-07-27T16:27:00Z</dcterms:modified>
</cp:coreProperties>
</file>