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3FE" w:rsidRPr="00083ACD" w:rsidRDefault="00083ACD">
      <w:pPr>
        <w:spacing w:before="34" w:line="320" w:lineRule="exact"/>
        <w:ind w:left="4497" w:right="96"/>
        <w:rPr>
          <w:b/>
          <w:i/>
          <w:sz w:val="28"/>
          <w:lang w:val="ru-RU"/>
        </w:rPr>
      </w:pPr>
      <w:r w:rsidRPr="00083ACD">
        <w:rPr>
          <w:b/>
          <w:i/>
          <w:sz w:val="28"/>
          <w:lang w:val="ru-RU"/>
        </w:rPr>
        <w:t>Кравченко Юлія Вікторівна,</w:t>
      </w:r>
    </w:p>
    <w:p w:rsidR="000273FE" w:rsidRPr="00083ACD" w:rsidRDefault="00083ACD">
      <w:pPr>
        <w:spacing w:before="1" w:line="322" w:lineRule="exact"/>
        <w:ind w:left="4497" w:right="96"/>
        <w:rPr>
          <w:i/>
          <w:sz w:val="28"/>
          <w:lang w:val="ru-RU"/>
        </w:rPr>
      </w:pPr>
      <w:r w:rsidRPr="00083ACD">
        <w:rPr>
          <w:i/>
          <w:sz w:val="28"/>
          <w:lang w:val="ru-RU"/>
        </w:rPr>
        <w:t>завідувач науково-методичної лабораторії суспільствознавчих дисциплін комунального закладу</w:t>
      </w:r>
    </w:p>
    <w:p w:rsidR="000273FE" w:rsidRPr="00083ACD" w:rsidRDefault="00083ACD">
      <w:pPr>
        <w:spacing w:line="322" w:lineRule="exact"/>
        <w:ind w:left="4497" w:right="676"/>
        <w:rPr>
          <w:i/>
          <w:sz w:val="28"/>
          <w:lang w:val="ru-RU"/>
        </w:rPr>
      </w:pPr>
      <w:r w:rsidRPr="00083ACD">
        <w:rPr>
          <w:i/>
          <w:sz w:val="28"/>
          <w:lang w:val="ru-RU"/>
        </w:rPr>
        <w:t>«Кіровоградський обласний інститут післядипломної педагогічної освіти імені Василя Сухомлинського»</w:t>
      </w:r>
    </w:p>
    <w:p w:rsidR="000273FE" w:rsidRPr="00083ACD" w:rsidRDefault="000273FE">
      <w:pPr>
        <w:pStyle w:val="a3"/>
        <w:spacing w:before="2"/>
        <w:ind w:left="0" w:firstLine="0"/>
        <w:jc w:val="left"/>
        <w:rPr>
          <w:i/>
          <w:lang w:val="ru-RU"/>
        </w:rPr>
      </w:pPr>
    </w:p>
    <w:p w:rsidR="000273FE" w:rsidRDefault="00083ACD">
      <w:pPr>
        <w:pStyle w:val="1"/>
        <w:spacing w:before="0" w:line="240" w:lineRule="auto"/>
        <w:ind w:left="2315" w:right="96"/>
      </w:pPr>
      <w:r>
        <w:t>УКРАЇНА І ЄВРОПЕЙСЬКИЙ СОЮЗ</w:t>
      </w:r>
    </w:p>
    <w:p w:rsidR="000273FE" w:rsidRDefault="000273FE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0273FE" w:rsidRDefault="00083ACD">
      <w:pPr>
        <w:pStyle w:val="a3"/>
        <w:spacing w:before="1"/>
        <w:ind w:right="303"/>
      </w:pPr>
      <w:r>
        <w:t>Питання європейської інтеграції представлені у шкільних курсах новітньої історії поруч із темами країнознавчого характеру, географії, іноземної мови. Значення їх зумовлюється як пізнавальними освітянськими цілями, так і потребами формування в учнів свідомо</w:t>
      </w:r>
      <w:r>
        <w:t>го ставлення до стратегічних пріоритетів України, серед яких вступ до ЄС посідає одне з головних місць.</w:t>
      </w:r>
    </w:p>
    <w:p w:rsidR="000273FE" w:rsidRDefault="00083ACD">
      <w:pPr>
        <w:pStyle w:val="a3"/>
        <w:ind w:right="304"/>
      </w:pPr>
      <w:r>
        <w:t>Як засвідчує практика, учні старшої школи скоріше пам’ятають деякі факти щодо інтеграційних процесів у Європі без осмислення характеру самих процесів. В</w:t>
      </w:r>
      <w:r>
        <w:t>ажко сприймаються питання інституційно-політичної системи, механізму прийняття рішень в ЄС, різні форми і стадії інтеграції, взаємопереплетіння політичних, правових й економічних факторів розвитку ЄС та ін. Звідси витікає необхідність визначити методологіч</w:t>
      </w:r>
      <w:r>
        <w:t xml:space="preserve">ні аспекти вивчення сучасних інтеграційних процесів загалом і євроінтеграції окремо. Слід додати, що недоліками методологічного плану є те, що процеси європейської інтеграції досить часто подаються і сприймаються учнями переважно через призму економічних, </w:t>
      </w:r>
      <w:r>
        <w:t>господарських, фінансових факторів, а політичні інституції чи судова система, предстають як паралельні чи окремі явища.</w:t>
      </w:r>
    </w:p>
    <w:p w:rsidR="000273FE" w:rsidRDefault="00083ACD">
      <w:pPr>
        <w:pStyle w:val="a3"/>
        <w:ind w:right="303"/>
      </w:pPr>
      <w:r>
        <w:rPr>
          <w:spacing w:val="-71"/>
          <w:u w:val="single"/>
        </w:rPr>
        <w:t xml:space="preserve"> </w:t>
      </w:r>
      <w:r>
        <w:rPr>
          <w:u w:val="single"/>
        </w:rPr>
        <w:t>В методологічному плані</w:t>
      </w:r>
      <w:r>
        <w:t>, перш за все, слід сформувати уявлення про актуальність питань євроінтеграції, змалювати досягнення країн-члені</w:t>
      </w:r>
      <w:r>
        <w:t>в ЄС. Учні мусять зрозуміти:</w:t>
      </w:r>
    </w:p>
    <w:p w:rsidR="000273FE" w:rsidRDefault="00083ACD">
      <w:pPr>
        <w:pStyle w:val="a4"/>
        <w:numPr>
          <w:ilvl w:val="0"/>
          <w:numId w:val="5"/>
        </w:numPr>
        <w:tabs>
          <w:tab w:val="left" w:pos="1091"/>
        </w:tabs>
        <w:ind w:right="300" w:firstLine="708"/>
        <w:jc w:val="both"/>
        <w:rPr>
          <w:sz w:val="28"/>
        </w:rPr>
      </w:pPr>
      <w:r>
        <w:rPr>
          <w:sz w:val="28"/>
        </w:rPr>
        <w:t>Інтеграційні процеси в Європі, що почалися після закінчення Другої світової війни, на початку ХХI ст. досягли значної інтенсивності і масштабів. У наявний момент в межах Європейського Союзу об’єдналися 28 держав- членів з насел</w:t>
      </w:r>
      <w:r>
        <w:rPr>
          <w:sz w:val="28"/>
        </w:rPr>
        <w:t>енням близько 507 млн.</w:t>
      </w:r>
      <w:r>
        <w:rPr>
          <w:spacing w:val="-11"/>
          <w:sz w:val="28"/>
        </w:rPr>
        <w:t xml:space="preserve"> </w:t>
      </w:r>
      <w:r>
        <w:rPr>
          <w:sz w:val="28"/>
        </w:rPr>
        <w:t>чол.</w:t>
      </w:r>
    </w:p>
    <w:p w:rsidR="000273FE" w:rsidRDefault="00083ACD">
      <w:pPr>
        <w:pStyle w:val="a4"/>
        <w:numPr>
          <w:ilvl w:val="0"/>
          <w:numId w:val="5"/>
        </w:numPr>
        <w:tabs>
          <w:tab w:val="left" w:pos="1091"/>
        </w:tabs>
        <w:ind w:right="308" w:firstLine="708"/>
        <w:jc w:val="both"/>
        <w:rPr>
          <w:sz w:val="28"/>
        </w:rPr>
      </w:pPr>
      <w:r>
        <w:rPr>
          <w:sz w:val="28"/>
        </w:rPr>
        <w:t>На базі господарських організмів держав-членів ЄС створений гігантський народногосподарчий комплекс, який протягом тривалого часу демонструє швидкі темпи розвитку, забезпечуючи високий рівень життя, добробуту і соціального захис</w:t>
      </w:r>
      <w:r>
        <w:rPr>
          <w:sz w:val="28"/>
        </w:rPr>
        <w:t>ту</w:t>
      </w:r>
      <w:r>
        <w:rPr>
          <w:spacing w:val="-13"/>
          <w:sz w:val="28"/>
        </w:rPr>
        <w:t xml:space="preserve"> </w:t>
      </w:r>
      <w:r>
        <w:rPr>
          <w:sz w:val="28"/>
        </w:rPr>
        <w:t>населення.</w:t>
      </w:r>
    </w:p>
    <w:p w:rsidR="000273FE" w:rsidRDefault="00083ACD">
      <w:pPr>
        <w:pStyle w:val="a4"/>
        <w:numPr>
          <w:ilvl w:val="0"/>
          <w:numId w:val="5"/>
        </w:numPr>
        <w:tabs>
          <w:tab w:val="left" w:pos="1091"/>
        </w:tabs>
        <w:spacing w:before="2"/>
        <w:ind w:right="312" w:firstLine="708"/>
        <w:jc w:val="both"/>
        <w:rPr>
          <w:sz w:val="28"/>
        </w:rPr>
      </w:pPr>
      <w:r>
        <w:rPr>
          <w:sz w:val="28"/>
        </w:rPr>
        <w:t>Досягнення соціальної ринкової економіки зумовлені глибокими демократичними перетвореннями, сталими структурами громадянського суспільства і захисту прав</w:t>
      </w:r>
      <w:r>
        <w:rPr>
          <w:spacing w:val="-9"/>
          <w:sz w:val="28"/>
        </w:rPr>
        <w:t xml:space="preserve"> </w:t>
      </w:r>
      <w:r>
        <w:rPr>
          <w:sz w:val="28"/>
        </w:rPr>
        <w:t>лю</w:t>
      </w:r>
      <w:bookmarkStart w:id="0" w:name="_GoBack"/>
      <w:bookmarkEnd w:id="0"/>
      <w:r>
        <w:rPr>
          <w:sz w:val="28"/>
        </w:rPr>
        <w:t>дини.</w:t>
      </w:r>
    </w:p>
    <w:p w:rsidR="000273FE" w:rsidRDefault="00083ACD">
      <w:pPr>
        <w:pStyle w:val="a3"/>
        <w:ind w:right="308"/>
      </w:pPr>
      <w:r>
        <w:rPr>
          <w:spacing w:val="-71"/>
          <w:u w:val="single"/>
        </w:rPr>
        <w:t xml:space="preserve"> </w:t>
      </w:r>
      <w:r>
        <w:rPr>
          <w:u w:val="single"/>
        </w:rPr>
        <w:t>Європейський Союз (ЄС</w:t>
      </w:r>
      <w:r>
        <w:t>) – European Union (EU) – це об’єднання країн Європи, які через створення спільного ринку, економічного та валютного союзу, а також шляхом реалізації спільної політики й діяльності мають на</w:t>
      </w:r>
    </w:p>
    <w:p w:rsidR="000273FE" w:rsidRDefault="000273FE">
      <w:pPr>
        <w:sectPr w:rsidR="000273FE">
          <w:type w:val="continuous"/>
          <w:pgSz w:w="11910" w:h="16840"/>
          <w:pgMar w:top="1080" w:right="540" w:bottom="280" w:left="1600" w:header="720" w:footer="720" w:gutter="0"/>
          <w:cols w:space="720"/>
        </w:sectPr>
      </w:pPr>
    </w:p>
    <w:p w:rsidR="000273FE" w:rsidRDefault="00083ACD">
      <w:pPr>
        <w:pStyle w:val="a3"/>
        <w:spacing w:before="47"/>
        <w:ind w:right="105" w:firstLine="0"/>
      </w:pPr>
      <w:r>
        <w:lastRenderedPageBreak/>
        <w:t>меті забезпечити безперервне економічне зростання,</w:t>
      </w:r>
      <w:r>
        <w:t xml:space="preserve"> соціальний розвиток і згуртованість держав-членів. Держави ЄС створили спільні інституції, яким делегували частину своїх національних повноважень для того, щоб рішення в певних сферах загальних інтересів могли ухвалюватись демократичним шляхом на загально</w:t>
      </w:r>
      <w:r>
        <w:t>європейському рівні. ЄС не спирається на жодну з моделей національної держави: не є ані федерацією, ані конфедерацією, а винятковим зразком об’єднання, у якому держави-члени виступають як незалежні та суверенні суб’єкти, які об’єднують свої можливості у ба</w:t>
      </w:r>
      <w:r>
        <w:t>гатьох сферах, де мають спільні інтереси. Поняття «Європейський Союз» запроваджено із дня вступу в дію Маастрихтського договору про Європейський Союз (01.11.1993 р.), як поєднання наднаціональної (Європейська Спільнота) і міжурядових складових. Європейськи</w:t>
      </w:r>
      <w:r>
        <w:t>й Союз, на відміну від Європейських Спільнот, не є юридичною особою [3].</w:t>
      </w:r>
    </w:p>
    <w:p w:rsidR="000273FE" w:rsidRDefault="00083ACD">
      <w:pPr>
        <w:pStyle w:val="a3"/>
        <w:spacing w:before="2"/>
        <w:ind w:right="102"/>
      </w:pPr>
      <w:r>
        <w:t xml:space="preserve">Отже, Європейський Союз треба сприймати як </w:t>
      </w:r>
      <w:r>
        <w:rPr>
          <w:u w:val="single"/>
        </w:rPr>
        <w:t xml:space="preserve">єдиний організм </w:t>
      </w:r>
      <w:r>
        <w:t xml:space="preserve">у поєднанні усіх його інтеграційних складових – економічних, соціальних, політичних,  правових.  </w:t>
      </w:r>
      <w:r>
        <w:rPr>
          <w:u w:val="single"/>
        </w:rPr>
        <w:t xml:space="preserve">Національні  держави,  що  </w:t>
      </w:r>
      <w:r>
        <w:rPr>
          <w:u w:val="single"/>
        </w:rPr>
        <w:t xml:space="preserve">входять  до  його </w:t>
      </w:r>
      <w:r>
        <w:rPr>
          <w:spacing w:val="66"/>
          <w:u w:val="single"/>
        </w:rPr>
        <w:t xml:space="preserve"> </w:t>
      </w:r>
      <w:r>
        <w:rPr>
          <w:u w:val="single"/>
        </w:rPr>
        <w:t>складу,</w:t>
      </w:r>
    </w:p>
    <w:p w:rsidR="000273FE" w:rsidRDefault="00083ACD">
      <w:pPr>
        <w:pStyle w:val="a3"/>
        <w:spacing w:line="321" w:lineRule="exact"/>
        <w:ind w:firstLine="0"/>
      </w:pPr>
      <w:r>
        <w:rPr>
          <w:spacing w:val="-71"/>
          <w:u w:val="single"/>
        </w:rPr>
        <w:t xml:space="preserve"> </w:t>
      </w:r>
      <w:r>
        <w:rPr>
          <w:u w:val="single"/>
        </w:rPr>
        <w:t>разом з тим, залишаються незалежними та суверенними.</w:t>
      </w:r>
    </w:p>
    <w:p w:rsidR="000273FE" w:rsidRDefault="00083ACD">
      <w:pPr>
        <w:pStyle w:val="a3"/>
        <w:ind w:right="111"/>
      </w:pPr>
      <w:r>
        <w:t>Об’єднання суверенності держав-членів означає, що вони делегують частку власних повноважень в прийнятті рішень європейським інституціям, які створені для того, щоб рішення з к</w:t>
      </w:r>
      <w:r>
        <w:t>онкретних питань, які мають спільний інтерес, затверджувались демократичним шляхом на європейському рівні.</w:t>
      </w:r>
    </w:p>
    <w:p w:rsidR="000273FE" w:rsidRDefault="00083ACD">
      <w:pPr>
        <w:pStyle w:val="a3"/>
        <w:ind w:right="110"/>
      </w:pPr>
      <w:r>
        <w:t>Ці завдання вирішує політична (інституційна) система ЄС, яка демонструє високий ефект функціонування. Вона містить у собі основні політичні інституці</w:t>
      </w:r>
      <w:r>
        <w:t>ї, які мають досить складний характер і унікальну специфіку, а саме: сполучення наднаціональних, національних і субнаціональних інституцій і організацій. Основними інституціями серед них є: Європейська Рада, Європейський Парламент, Рада Європейського Союзу</w:t>
      </w:r>
      <w:r>
        <w:t>, Європейська Комісія.</w:t>
      </w:r>
    </w:p>
    <w:p w:rsidR="000273FE" w:rsidRDefault="00083ACD">
      <w:pPr>
        <w:pStyle w:val="a3"/>
        <w:ind w:right="107"/>
      </w:pPr>
      <w:r>
        <w:rPr>
          <w:b/>
        </w:rPr>
        <w:t xml:space="preserve">Європейський Союз </w:t>
      </w:r>
      <w:r>
        <w:t>є політичним, економічним і культурним об’єднанням з ознаками конфедерації [1], до якого входять 28 європейських держав з населенням понад 507 млн. людей.</w:t>
      </w:r>
    </w:p>
    <w:p w:rsidR="000273FE" w:rsidRDefault="00083ACD">
      <w:pPr>
        <w:pStyle w:val="a3"/>
        <w:ind w:right="109"/>
      </w:pPr>
      <w:r>
        <w:rPr>
          <w:b/>
        </w:rPr>
        <w:t xml:space="preserve">Країни-члени Європейського Союзу </w:t>
      </w:r>
      <w:r>
        <w:t>– країни, що приєднались до</w:t>
      </w:r>
      <w:r>
        <w:t xml:space="preserve"> Європейської економічної спільноти, починаючи з 1958 року. Спершу Європейський Союз був заснований шістьма країнами (Франція, Італія, Німеччина, Бельгія, Нідерланди, Люксембург), але після цього відбулось сім етапів послідовного розширення ЄС, що наразі н</w:t>
      </w:r>
      <w:r>
        <w:t xml:space="preserve">араховує </w:t>
      </w:r>
      <w:r>
        <w:rPr>
          <w:b/>
        </w:rPr>
        <w:t xml:space="preserve">28 </w:t>
      </w:r>
      <w:r>
        <w:t>членів.</w:t>
      </w:r>
    </w:p>
    <w:p w:rsidR="000273FE" w:rsidRDefault="00083ACD">
      <w:pPr>
        <w:pStyle w:val="1"/>
        <w:ind w:left="2800"/>
      </w:pPr>
      <w:r>
        <w:t>Хронологія вступу країн до ЄС</w:t>
      </w:r>
    </w:p>
    <w:p w:rsidR="000273FE" w:rsidRDefault="00083ACD">
      <w:pPr>
        <w:pStyle w:val="a3"/>
        <w:spacing w:before="1" w:line="322" w:lineRule="exact"/>
        <w:ind w:right="108"/>
      </w:pPr>
      <w:r>
        <w:rPr>
          <w:b/>
        </w:rPr>
        <w:t xml:space="preserve">1957 рік: </w:t>
      </w:r>
      <w:r>
        <w:t>Бельгія, Німеччина, Італія, Люксембург,  Нідерланди, Франція;</w:t>
      </w:r>
    </w:p>
    <w:p w:rsidR="000273FE" w:rsidRDefault="00083ACD">
      <w:pPr>
        <w:spacing w:line="320" w:lineRule="exact"/>
        <w:ind w:left="810"/>
        <w:rPr>
          <w:sz w:val="28"/>
        </w:rPr>
      </w:pPr>
      <w:r>
        <w:rPr>
          <w:b/>
          <w:sz w:val="28"/>
        </w:rPr>
        <w:t xml:space="preserve">1973 рік: </w:t>
      </w:r>
      <w:r>
        <w:rPr>
          <w:sz w:val="28"/>
        </w:rPr>
        <w:t>Великобританія, Данія, Ірландія;</w:t>
      </w:r>
    </w:p>
    <w:p w:rsidR="000273FE" w:rsidRDefault="00083ACD">
      <w:pPr>
        <w:ind w:left="810"/>
        <w:rPr>
          <w:sz w:val="28"/>
        </w:rPr>
      </w:pPr>
      <w:r>
        <w:rPr>
          <w:b/>
          <w:sz w:val="28"/>
        </w:rPr>
        <w:t xml:space="preserve">1981 рік: </w:t>
      </w:r>
      <w:r>
        <w:rPr>
          <w:sz w:val="28"/>
        </w:rPr>
        <w:t>Греція;</w:t>
      </w:r>
    </w:p>
    <w:p w:rsidR="000273FE" w:rsidRDefault="00083ACD">
      <w:pPr>
        <w:spacing w:line="322" w:lineRule="exact"/>
        <w:ind w:left="810"/>
        <w:rPr>
          <w:sz w:val="28"/>
        </w:rPr>
      </w:pPr>
      <w:r>
        <w:rPr>
          <w:b/>
          <w:sz w:val="28"/>
        </w:rPr>
        <w:t xml:space="preserve">1986 рік: </w:t>
      </w:r>
      <w:r>
        <w:rPr>
          <w:sz w:val="28"/>
        </w:rPr>
        <w:t>Португалія, Іспанія;</w:t>
      </w:r>
    </w:p>
    <w:p w:rsidR="000273FE" w:rsidRDefault="00083ACD">
      <w:pPr>
        <w:spacing w:line="322" w:lineRule="exact"/>
        <w:ind w:left="810"/>
        <w:rPr>
          <w:sz w:val="28"/>
        </w:rPr>
      </w:pPr>
      <w:r>
        <w:rPr>
          <w:b/>
          <w:sz w:val="28"/>
        </w:rPr>
        <w:t>1995 рік</w:t>
      </w:r>
      <w:r>
        <w:rPr>
          <w:sz w:val="28"/>
        </w:rPr>
        <w:t>: Австрія, Фінляндія, Швеція;</w:t>
      </w:r>
    </w:p>
    <w:p w:rsidR="000273FE" w:rsidRDefault="00083ACD">
      <w:pPr>
        <w:pStyle w:val="a3"/>
        <w:ind w:right="106"/>
      </w:pPr>
      <w:r>
        <w:rPr>
          <w:b/>
        </w:rPr>
        <w:t xml:space="preserve">2004 рік: </w:t>
      </w:r>
      <w:r>
        <w:t>Латвія, Литва, Естонія, Мальта, Польща, Словаччина, Словенія, Чехія, Угорщина, Кіпр;</w:t>
      </w:r>
    </w:p>
    <w:p w:rsidR="000273FE" w:rsidRDefault="000273FE">
      <w:pPr>
        <w:sectPr w:rsidR="000273FE">
          <w:pgSz w:w="11910" w:h="16840"/>
          <w:pgMar w:top="1060" w:right="740" w:bottom="280" w:left="1600" w:header="720" w:footer="720" w:gutter="0"/>
          <w:cols w:space="720"/>
        </w:sectPr>
      </w:pPr>
    </w:p>
    <w:p w:rsidR="000273FE" w:rsidRDefault="00083ACD">
      <w:pPr>
        <w:spacing w:before="47"/>
        <w:ind w:left="810"/>
        <w:rPr>
          <w:sz w:val="28"/>
        </w:rPr>
      </w:pPr>
      <w:r>
        <w:rPr>
          <w:b/>
          <w:sz w:val="28"/>
        </w:rPr>
        <w:lastRenderedPageBreak/>
        <w:t xml:space="preserve">2007 рік: </w:t>
      </w:r>
      <w:r>
        <w:rPr>
          <w:sz w:val="28"/>
        </w:rPr>
        <w:t>Болгарія, Румунія;</w:t>
      </w:r>
    </w:p>
    <w:p w:rsidR="000273FE" w:rsidRDefault="00083ACD">
      <w:pPr>
        <w:spacing w:before="2"/>
        <w:ind w:left="810"/>
        <w:rPr>
          <w:sz w:val="28"/>
        </w:rPr>
      </w:pPr>
      <w:r>
        <w:rPr>
          <w:b/>
          <w:sz w:val="28"/>
        </w:rPr>
        <w:t xml:space="preserve">2013 рік: </w:t>
      </w:r>
      <w:r>
        <w:rPr>
          <w:sz w:val="28"/>
        </w:rPr>
        <w:t>Хорватія.</w:t>
      </w:r>
    </w:p>
    <w:p w:rsidR="000273FE" w:rsidRDefault="00083ACD">
      <w:pPr>
        <w:spacing w:before="13" w:line="316" w:lineRule="exact"/>
        <w:ind w:left="102" w:right="111" w:firstLine="707"/>
        <w:jc w:val="both"/>
        <w:rPr>
          <w:sz w:val="28"/>
        </w:rPr>
      </w:pPr>
      <w:r>
        <w:rPr>
          <w:b/>
          <w:sz w:val="28"/>
        </w:rPr>
        <w:t xml:space="preserve">На даний момент три країни мають статус кандидатів на вступ до ЄС </w:t>
      </w:r>
      <w:r>
        <w:rPr>
          <w:sz w:val="28"/>
        </w:rPr>
        <w:t>Македонія, Туреччина, Чорногорія</w:t>
      </w:r>
      <w:r>
        <w:rPr>
          <w:sz w:val="28"/>
        </w:rPr>
        <w:t>.</w:t>
      </w:r>
    </w:p>
    <w:p w:rsidR="000273FE" w:rsidRDefault="00083ACD">
      <w:pPr>
        <w:pStyle w:val="a3"/>
        <w:ind w:right="109"/>
      </w:pPr>
      <w:r>
        <w:t>Представництво Європейської Комісії в Україні було відкрито в центрі Києва у вересні 1993 року. З 1 грудня 2009 року (після набуття чинності Лісабонського договору) Представництво Європейської Комісії перетворилося на Представництво Європейського Союзу в</w:t>
      </w:r>
      <w:r>
        <w:t xml:space="preserve"> Україні.</w:t>
      </w:r>
    </w:p>
    <w:p w:rsidR="000273FE" w:rsidRDefault="00083ACD">
      <w:pPr>
        <w:pStyle w:val="a3"/>
        <w:ind w:right="106"/>
      </w:pPr>
      <w:r>
        <w:t xml:space="preserve">Внаслідок політики розширення, ЄС отримав спільні кордони з Україною 1 травня 2004 року, коли до союзу приєдналися десять країн, у тому числі Польща, </w:t>
      </w:r>
      <w:hyperlink r:id="rId6">
        <w:r>
          <w:t>Угорщина</w:t>
        </w:r>
      </w:hyperlink>
      <w:r>
        <w:t xml:space="preserve">, Словаччина. Наразі спільна протяжність кордонів України та ЄС становить </w:t>
      </w:r>
      <w:r>
        <w:rPr>
          <w:i/>
        </w:rPr>
        <w:t>1390,742</w:t>
      </w:r>
      <w:r>
        <w:rPr>
          <w:i/>
          <w:spacing w:val="-16"/>
        </w:rPr>
        <w:t xml:space="preserve"> </w:t>
      </w:r>
      <w:r>
        <w:rPr>
          <w:i/>
        </w:rPr>
        <w:t>км</w:t>
      </w:r>
      <w:r>
        <w:t>.</w:t>
      </w:r>
    </w:p>
    <w:p w:rsidR="000273FE" w:rsidRDefault="00083ACD">
      <w:pPr>
        <w:pStyle w:val="a3"/>
        <w:ind w:right="102"/>
      </w:pPr>
      <w:r>
        <w:t xml:space="preserve">Протягом багатьох років </w:t>
      </w:r>
      <w:r>
        <w:rPr>
          <w:b/>
        </w:rPr>
        <w:t xml:space="preserve">правовою основою відносин між Україною та ЄС </w:t>
      </w:r>
      <w:r>
        <w:t xml:space="preserve">є Угода про партнерство та співробітництво від </w:t>
      </w:r>
      <w:hyperlink r:id="rId7">
        <w:r>
          <w:t>14 червня</w:t>
        </w:r>
      </w:hyperlink>
      <w:r>
        <w:t xml:space="preserve"> </w:t>
      </w:r>
      <w:hyperlink r:id="rId8">
        <w:r>
          <w:t>1994</w:t>
        </w:r>
      </w:hyperlink>
      <w:r>
        <w:t xml:space="preserve"> року (набула чинності </w:t>
      </w:r>
      <w:hyperlink r:id="rId9">
        <w:r>
          <w:t>1 березня</w:t>
        </w:r>
      </w:hyperlink>
      <w:r>
        <w:t xml:space="preserve"> </w:t>
      </w:r>
      <w:hyperlink r:id="rId10">
        <w:r>
          <w:t>1998</w:t>
        </w:r>
      </w:hyperlink>
      <w:r>
        <w:t xml:space="preserve"> р.). Ця угода започаткувала співробітництво з широкого кола політичних, торговельно-економічних та гуманітарних питань. Крім того, укладено низку галузевих угод та документів міжнародно- правового характеру, згід</w:t>
      </w:r>
      <w:r>
        <w:t>но з якими здійснюється співробітництво між Україною та ЄС. Україна співпрацює з ЄС в рамках проекту «Східне партнерство», одним із завдань котрого є підготовка до вступу України до Європейського</w:t>
      </w:r>
      <w:r>
        <w:rPr>
          <w:spacing w:val="-12"/>
        </w:rPr>
        <w:t xml:space="preserve"> </w:t>
      </w:r>
      <w:r>
        <w:t>Союзу.</w:t>
      </w:r>
    </w:p>
    <w:p w:rsidR="000273FE" w:rsidRDefault="00083ACD">
      <w:pPr>
        <w:pStyle w:val="a3"/>
        <w:ind w:right="102"/>
      </w:pPr>
      <w:r>
        <w:t>Також, напрямок до членства у Євросоюзі занотований у</w:t>
      </w:r>
      <w:r>
        <w:t xml:space="preserve"> Законі України «Про засади внутрішньої і зовнішньої політики» </w:t>
      </w:r>
      <w:hyperlink r:id="rId11">
        <w:r>
          <w:t>(http://zakon3.rada.gov.ua/laws/show/2411-17),</w:t>
        </w:r>
      </w:hyperlink>
      <w:r>
        <w:t xml:space="preserve">  стаття  11  якого  зазначає,  </w:t>
      </w:r>
      <w:r>
        <w:rPr>
          <w:spacing w:val="57"/>
        </w:rPr>
        <w:t xml:space="preserve"> </w:t>
      </w:r>
      <w:r>
        <w:t>що</w:t>
      </w:r>
    </w:p>
    <w:p w:rsidR="000273FE" w:rsidRDefault="00083ACD">
      <w:pPr>
        <w:pStyle w:val="a3"/>
        <w:ind w:firstLine="0"/>
        <w:jc w:val="left"/>
      </w:pPr>
      <w:r>
        <w:t>«забезпечення інтеграції України в європейський</w:t>
      </w:r>
      <w:r>
        <w:t xml:space="preserve"> політичний, економічний, правовий простір з метою набуття членства в Європейському Союзі»;</w:t>
      </w:r>
    </w:p>
    <w:p w:rsidR="000273FE" w:rsidRDefault="00083ACD">
      <w:pPr>
        <w:pStyle w:val="a3"/>
        <w:spacing w:before="2"/>
        <w:ind w:right="104"/>
      </w:pPr>
      <w:r>
        <w:t xml:space="preserve">В листопаді 2013 року на саміті у </w:t>
      </w:r>
      <w:hyperlink r:id="rId12">
        <w:r>
          <w:t>Вільнюсі</w:t>
        </w:r>
      </w:hyperlink>
      <w:r>
        <w:t xml:space="preserve"> очікувалось підписання </w:t>
      </w:r>
      <w:hyperlink r:id="rId13">
        <w:r>
          <w:t>угоди про асоц</w:t>
        </w:r>
        <w:r>
          <w:t>іацію між Україною та ЄС</w:t>
        </w:r>
      </w:hyperlink>
      <w:r>
        <w:t xml:space="preserve">. Однак, 9 листопада в Росії відбулася таємна зустріч президентів Януковича і Путіна, зміст якої залишається невідомим. Після цього українська влада різко змінила риторику і 21 листопада </w:t>
      </w:r>
      <w:hyperlink r:id="rId14">
        <w:r>
          <w:t>2013</w:t>
        </w:r>
      </w:hyperlink>
      <w:r>
        <w:t xml:space="preserve"> року Кабінет міністрів України вирішив призупинити процес підготовки до підписання угоди з Євросоюзом. Внаслідок цього, по всій Україні розпочались масові акції протесту.</w:t>
      </w:r>
    </w:p>
    <w:p w:rsidR="000273FE" w:rsidRDefault="00083ACD">
      <w:pPr>
        <w:pStyle w:val="a3"/>
        <w:spacing w:before="2"/>
        <w:ind w:right="115"/>
      </w:pPr>
      <w:r>
        <w:t xml:space="preserve">21 березня 2014 року, була підписана політична частина угоди асоціації </w:t>
      </w:r>
      <w:r>
        <w:t>з Європейським Союзом. Економічну частину угоди було Про засади внутрішньої і зовнішньої політики підписано 27 червня 2014 року.</w:t>
      </w:r>
    </w:p>
    <w:p w:rsidR="000273FE" w:rsidRDefault="00083ACD">
      <w:pPr>
        <w:pStyle w:val="a3"/>
        <w:ind w:right="105"/>
      </w:pPr>
      <w:r>
        <w:t>Процес взаємовідносин України з ЄС є тривалим, про що свідчить хроніка відносин з ЄС:</w:t>
      </w:r>
    </w:p>
    <w:p w:rsidR="000273FE" w:rsidRDefault="00083ACD">
      <w:pPr>
        <w:pStyle w:val="a4"/>
        <w:numPr>
          <w:ilvl w:val="0"/>
          <w:numId w:val="4"/>
        </w:numPr>
        <w:tabs>
          <w:tab w:val="left" w:pos="1096"/>
        </w:tabs>
        <w:spacing w:line="322" w:lineRule="exact"/>
        <w:ind w:firstLine="708"/>
        <w:jc w:val="left"/>
        <w:rPr>
          <w:sz w:val="28"/>
        </w:rPr>
      </w:pPr>
      <w:r>
        <w:rPr>
          <w:sz w:val="28"/>
        </w:rPr>
        <w:t>1991 — Декларація ЄС щодо</w:t>
      </w:r>
      <w:r>
        <w:rPr>
          <w:spacing w:val="-9"/>
          <w:sz w:val="28"/>
        </w:rPr>
        <w:t xml:space="preserve"> </w:t>
      </w:r>
      <w:r>
        <w:rPr>
          <w:sz w:val="28"/>
        </w:rPr>
        <w:t>України.</w:t>
      </w:r>
    </w:p>
    <w:p w:rsidR="000273FE" w:rsidRDefault="00083ACD">
      <w:pPr>
        <w:pStyle w:val="a4"/>
        <w:numPr>
          <w:ilvl w:val="0"/>
          <w:numId w:val="4"/>
        </w:numPr>
        <w:tabs>
          <w:tab w:val="left" w:pos="1096"/>
        </w:tabs>
        <w:spacing w:before="2" w:line="322" w:lineRule="exact"/>
        <w:ind w:left="1095" w:hanging="285"/>
        <w:jc w:val="left"/>
        <w:rPr>
          <w:sz w:val="28"/>
        </w:rPr>
      </w:pPr>
      <w:r>
        <w:rPr>
          <w:sz w:val="28"/>
        </w:rPr>
        <w:t>1992 — Перша зустріч Україна-ЄС на найвищому</w:t>
      </w:r>
      <w:r>
        <w:rPr>
          <w:spacing w:val="-16"/>
          <w:sz w:val="28"/>
        </w:rPr>
        <w:t xml:space="preserve"> </w:t>
      </w:r>
      <w:r>
        <w:rPr>
          <w:sz w:val="28"/>
        </w:rPr>
        <w:t>рівні.</w:t>
      </w:r>
    </w:p>
    <w:p w:rsidR="000273FE" w:rsidRDefault="00083ACD">
      <w:pPr>
        <w:pStyle w:val="a4"/>
        <w:numPr>
          <w:ilvl w:val="0"/>
          <w:numId w:val="4"/>
        </w:numPr>
        <w:tabs>
          <w:tab w:val="left" w:pos="1096"/>
        </w:tabs>
        <w:ind w:right="103" w:firstLine="708"/>
        <w:rPr>
          <w:sz w:val="28"/>
        </w:rPr>
      </w:pPr>
      <w:r>
        <w:rPr>
          <w:sz w:val="28"/>
        </w:rPr>
        <w:t xml:space="preserve">1993 — Підписана угода між </w:t>
      </w:r>
      <w:hyperlink r:id="rId15">
        <w:r>
          <w:rPr>
            <w:sz w:val="28"/>
          </w:rPr>
          <w:t>Європейськими співтовариствами</w:t>
        </w:r>
      </w:hyperlink>
      <w:r>
        <w:rPr>
          <w:sz w:val="28"/>
        </w:rPr>
        <w:t xml:space="preserve"> та Україною про торгівлю текстильними виробами, відкриття представництва Комісії Європейських Співтовариств в</w:t>
      </w:r>
      <w:r>
        <w:rPr>
          <w:spacing w:val="-13"/>
          <w:sz w:val="28"/>
        </w:rPr>
        <w:t xml:space="preserve"> </w:t>
      </w:r>
      <w:r>
        <w:rPr>
          <w:sz w:val="28"/>
        </w:rPr>
        <w:t>Україні.</w:t>
      </w:r>
    </w:p>
    <w:p w:rsidR="000273FE" w:rsidRDefault="00083ACD">
      <w:pPr>
        <w:pStyle w:val="a4"/>
        <w:numPr>
          <w:ilvl w:val="0"/>
          <w:numId w:val="4"/>
        </w:numPr>
        <w:tabs>
          <w:tab w:val="left" w:pos="1096"/>
        </w:tabs>
        <w:ind w:right="105" w:firstLine="708"/>
        <w:rPr>
          <w:sz w:val="28"/>
        </w:rPr>
      </w:pPr>
      <w:r>
        <w:rPr>
          <w:sz w:val="28"/>
        </w:rPr>
        <w:t xml:space="preserve">1994 — Верховна Рада України ратифікувала Угоду про партнерство і співробітництво </w:t>
      </w:r>
      <w:r>
        <w:rPr>
          <w:sz w:val="28"/>
        </w:rPr>
        <w:t>між Україною та</w:t>
      </w:r>
      <w:r>
        <w:rPr>
          <w:spacing w:val="-13"/>
          <w:sz w:val="28"/>
        </w:rPr>
        <w:t xml:space="preserve"> </w:t>
      </w:r>
      <w:r>
        <w:rPr>
          <w:sz w:val="28"/>
        </w:rPr>
        <w:t>ЄС.</w:t>
      </w:r>
    </w:p>
    <w:p w:rsidR="000273FE" w:rsidRDefault="000273FE">
      <w:pPr>
        <w:jc w:val="both"/>
        <w:rPr>
          <w:sz w:val="28"/>
        </w:rPr>
        <w:sectPr w:rsidR="000273FE">
          <w:pgSz w:w="11910" w:h="16840"/>
          <w:pgMar w:top="1060" w:right="740" w:bottom="280" w:left="1600" w:header="720" w:footer="720" w:gutter="0"/>
          <w:cols w:space="720"/>
        </w:sectPr>
      </w:pPr>
    </w:p>
    <w:p w:rsidR="000273FE" w:rsidRDefault="00083ACD">
      <w:pPr>
        <w:pStyle w:val="a4"/>
        <w:numPr>
          <w:ilvl w:val="0"/>
          <w:numId w:val="4"/>
        </w:numPr>
        <w:tabs>
          <w:tab w:val="left" w:pos="1096"/>
        </w:tabs>
        <w:spacing w:before="47" w:line="242" w:lineRule="auto"/>
        <w:ind w:right="103" w:firstLine="708"/>
        <w:rPr>
          <w:sz w:val="28"/>
        </w:rPr>
      </w:pPr>
      <w:r>
        <w:rPr>
          <w:sz w:val="28"/>
        </w:rPr>
        <w:lastRenderedPageBreak/>
        <w:t>1995 — Перше засідання Спільного комітету Україна-ЄС, створення представництва України при Європейських</w:t>
      </w:r>
      <w:r>
        <w:rPr>
          <w:spacing w:val="-24"/>
          <w:sz w:val="28"/>
        </w:rPr>
        <w:t xml:space="preserve"> </w:t>
      </w:r>
      <w:r>
        <w:rPr>
          <w:sz w:val="28"/>
        </w:rPr>
        <w:t>Співтовариствах.</w:t>
      </w:r>
    </w:p>
    <w:p w:rsidR="000273FE" w:rsidRDefault="00083ACD">
      <w:pPr>
        <w:pStyle w:val="a4"/>
        <w:numPr>
          <w:ilvl w:val="0"/>
          <w:numId w:val="4"/>
        </w:numPr>
        <w:tabs>
          <w:tab w:val="left" w:pos="1096"/>
        </w:tabs>
        <w:spacing w:line="322" w:lineRule="exact"/>
        <w:ind w:right="103" w:firstLine="708"/>
        <w:rPr>
          <w:sz w:val="28"/>
        </w:rPr>
      </w:pPr>
      <w:r>
        <w:rPr>
          <w:sz w:val="28"/>
        </w:rPr>
        <w:t>1996 — Європейський Союз визнав за Україною статус країни з перехідною економікою. Радою Міністрів ЄС</w:t>
      </w:r>
      <w:r>
        <w:rPr>
          <w:sz w:val="28"/>
        </w:rPr>
        <w:t xml:space="preserve"> прийняла план дій щодо України.</w:t>
      </w:r>
    </w:p>
    <w:p w:rsidR="000273FE" w:rsidRDefault="00083ACD">
      <w:pPr>
        <w:pStyle w:val="a4"/>
        <w:numPr>
          <w:ilvl w:val="0"/>
          <w:numId w:val="4"/>
        </w:numPr>
        <w:tabs>
          <w:tab w:val="left" w:pos="1096"/>
        </w:tabs>
        <w:ind w:right="105" w:firstLine="708"/>
        <w:rPr>
          <w:sz w:val="28"/>
        </w:rPr>
      </w:pPr>
      <w:r>
        <w:rPr>
          <w:sz w:val="28"/>
        </w:rPr>
        <w:t>1997 —   Перший   Саміт   Україна-ЄС   (</w:t>
      </w:r>
      <w:hyperlink r:id="rId16">
        <w:r>
          <w:rPr>
            <w:sz w:val="28"/>
          </w:rPr>
          <w:t>Київ</w:t>
        </w:r>
      </w:hyperlink>
      <w:r>
        <w:rPr>
          <w:sz w:val="28"/>
        </w:rPr>
        <w:t>),   підписано    угоду між Європейським Співтовариством по вугіллю та сталі та урядом України про торгів</w:t>
      </w:r>
      <w:r>
        <w:rPr>
          <w:sz w:val="28"/>
        </w:rPr>
        <w:t>лю сталеливарними</w:t>
      </w:r>
      <w:r>
        <w:rPr>
          <w:spacing w:val="-10"/>
          <w:sz w:val="28"/>
        </w:rPr>
        <w:t xml:space="preserve"> </w:t>
      </w:r>
      <w:r>
        <w:rPr>
          <w:sz w:val="28"/>
        </w:rPr>
        <w:t>виробами.</w:t>
      </w:r>
    </w:p>
    <w:p w:rsidR="000273FE" w:rsidRDefault="00083ACD">
      <w:pPr>
        <w:pStyle w:val="a4"/>
        <w:numPr>
          <w:ilvl w:val="0"/>
          <w:numId w:val="4"/>
        </w:numPr>
        <w:tabs>
          <w:tab w:val="left" w:pos="1096"/>
        </w:tabs>
        <w:ind w:right="104" w:firstLine="708"/>
        <w:rPr>
          <w:sz w:val="28"/>
        </w:rPr>
      </w:pPr>
      <w:r>
        <w:rPr>
          <w:sz w:val="28"/>
        </w:rPr>
        <w:t xml:space="preserve">1998 — набуття чинності угоди про партнерство і співробітництво між Україною та ЄС, Україна офіційно заявила про прагнення набути статусу </w:t>
      </w:r>
      <w:hyperlink r:id="rId17">
        <w:r>
          <w:rPr>
            <w:sz w:val="28"/>
          </w:rPr>
          <w:t>асоційованого членства в ЄС</w:t>
        </w:r>
      </w:hyperlink>
      <w:r>
        <w:rPr>
          <w:sz w:val="28"/>
        </w:rPr>
        <w:t>, прийнято постанову Кабінету Міністрів України № 852 про запровадження механізму адаптації</w:t>
      </w:r>
      <w:r>
        <w:rPr>
          <w:sz w:val="28"/>
        </w:rPr>
        <w:t xml:space="preserve"> законодавства України до ЄС. Другий саміт Україна-ЄС</w:t>
      </w:r>
      <w:r>
        <w:rPr>
          <w:spacing w:val="-10"/>
          <w:sz w:val="28"/>
        </w:rPr>
        <w:t xml:space="preserve"> </w:t>
      </w:r>
      <w:r>
        <w:rPr>
          <w:sz w:val="28"/>
        </w:rPr>
        <w:t>(</w:t>
      </w:r>
      <w:hyperlink r:id="rId18">
        <w:r>
          <w:rPr>
            <w:sz w:val="28"/>
          </w:rPr>
          <w:t>Відень</w:t>
        </w:r>
      </w:hyperlink>
      <w:r>
        <w:rPr>
          <w:sz w:val="28"/>
        </w:rPr>
        <w:t>).</w:t>
      </w:r>
    </w:p>
    <w:p w:rsidR="000273FE" w:rsidRDefault="00083ACD">
      <w:pPr>
        <w:pStyle w:val="a4"/>
        <w:numPr>
          <w:ilvl w:val="0"/>
          <w:numId w:val="4"/>
        </w:numPr>
        <w:tabs>
          <w:tab w:val="left" w:pos="1096"/>
        </w:tabs>
        <w:spacing w:before="2"/>
        <w:ind w:right="108" w:firstLine="708"/>
        <w:rPr>
          <w:sz w:val="28"/>
        </w:rPr>
      </w:pPr>
      <w:r>
        <w:rPr>
          <w:sz w:val="28"/>
        </w:rPr>
        <w:t xml:space="preserve">1999 — Третій саміт Україна-ЄС (Київ), ЄС підтвердив  намір сприяти вступу України до </w:t>
      </w:r>
      <w:hyperlink r:id="rId19">
        <w:r>
          <w:rPr>
            <w:sz w:val="28"/>
          </w:rPr>
          <w:t>СОТ</w:t>
        </w:r>
      </w:hyperlink>
      <w:r>
        <w:rPr>
          <w:sz w:val="28"/>
        </w:rPr>
        <w:t>, початок роботи щодо запровадження зони вільної торгівлі між Україною та</w:t>
      </w:r>
      <w:r>
        <w:rPr>
          <w:spacing w:val="-12"/>
          <w:sz w:val="28"/>
        </w:rPr>
        <w:t xml:space="preserve"> </w:t>
      </w:r>
      <w:r>
        <w:rPr>
          <w:sz w:val="28"/>
        </w:rPr>
        <w:t>ЄС.</w:t>
      </w:r>
    </w:p>
    <w:p w:rsidR="000273FE" w:rsidRDefault="00083ACD">
      <w:pPr>
        <w:pStyle w:val="a4"/>
        <w:numPr>
          <w:ilvl w:val="0"/>
          <w:numId w:val="4"/>
        </w:numPr>
        <w:tabs>
          <w:tab w:val="left" w:pos="1096"/>
        </w:tabs>
        <w:spacing w:line="321" w:lineRule="exact"/>
        <w:ind w:left="1095" w:hanging="285"/>
        <w:jc w:val="left"/>
        <w:rPr>
          <w:sz w:val="28"/>
        </w:rPr>
      </w:pPr>
      <w:r>
        <w:rPr>
          <w:sz w:val="28"/>
        </w:rPr>
        <w:t>2001 — Четвертий саміт Україна-ЄС</w:t>
      </w:r>
      <w:r>
        <w:rPr>
          <w:spacing w:val="-10"/>
          <w:sz w:val="28"/>
        </w:rPr>
        <w:t xml:space="preserve"> </w:t>
      </w:r>
      <w:hyperlink r:id="rId20">
        <w:r>
          <w:rPr>
            <w:sz w:val="28"/>
          </w:rPr>
          <w:t>(Ялта</w:t>
        </w:r>
      </w:hyperlink>
      <w:r>
        <w:rPr>
          <w:sz w:val="28"/>
        </w:rPr>
        <w:t>).</w:t>
      </w:r>
    </w:p>
    <w:p w:rsidR="000273FE" w:rsidRDefault="00083ACD">
      <w:pPr>
        <w:pStyle w:val="a4"/>
        <w:numPr>
          <w:ilvl w:val="0"/>
          <w:numId w:val="4"/>
        </w:numPr>
        <w:tabs>
          <w:tab w:val="left" w:pos="1096"/>
        </w:tabs>
        <w:spacing w:line="322" w:lineRule="exact"/>
        <w:ind w:left="1095" w:hanging="285"/>
        <w:jc w:val="left"/>
        <w:rPr>
          <w:sz w:val="28"/>
        </w:rPr>
      </w:pPr>
      <w:r>
        <w:rPr>
          <w:sz w:val="28"/>
        </w:rPr>
        <w:t>2002 — П'</w:t>
      </w:r>
      <w:r>
        <w:rPr>
          <w:sz w:val="28"/>
        </w:rPr>
        <w:t>ятий саміт Україна-ЄС</w:t>
      </w:r>
      <w:r>
        <w:rPr>
          <w:spacing w:val="-12"/>
          <w:sz w:val="28"/>
        </w:rPr>
        <w:t xml:space="preserve"> </w:t>
      </w:r>
      <w:hyperlink r:id="rId21">
        <w:r>
          <w:rPr>
            <w:sz w:val="28"/>
          </w:rPr>
          <w:t>(Копенгаген</w:t>
        </w:r>
      </w:hyperlink>
      <w:r>
        <w:rPr>
          <w:sz w:val="28"/>
        </w:rPr>
        <w:t>).</w:t>
      </w:r>
    </w:p>
    <w:p w:rsidR="000273FE" w:rsidRDefault="00083ACD">
      <w:pPr>
        <w:pStyle w:val="a4"/>
        <w:numPr>
          <w:ilvl w:val="0"/>
          <w:numId w:val="4"/>
        </w:numPr>
        <w:tabs>
          <w:tab w:val="left" w:pos="1096"/>
        </w:tabs>
        <w:ind w:right="104" w:firstLine="708"/>
        <w:rPr>
          <w:sz w:val="28"/>
        </w:rPr>
      </w:pPr>
      <w:r>
        <w:rPr>
          <w:sz w:val="28"/>
        </w:rPr>
        <w:t>У квітні 2004-го року на саміті Україна-ЄС євро-очікування України були підірвані у зв’язку з неотриманням ста</w:t>
      </w:r>
      <w:r>
        <w:rPr>
          <w:sz w:val="28"/>
        </w:rPr>
        <w:t xml:space="preserve">тусу країни з ринковою економікою від ради міністрів ЄС. Однак це сталося до </w:t>
      </w:r>
      <w:hyperlink r:id="rId22">
        <w:r>
          <w:rPr>
            <w:sz w:val="28"/>
          </w:rPr>
          <w:t>Помаранч</w:t>
        </w:r>
        <w:r>
          <w:rPr>
            <w:sz w:val="28"/>
          </w:rPr>
          <w:t>евої</w:t>
        </w:r>
      </w:hyperlink>
      <w:r>
        <w:rPr>
          <w:sz w:val="28"/>
        </w:rPr>
        <w:t xml:space="preserve"> </w:t>
      </w:r>
      <w:hyperlink r:id="rId23">
        <w:r>
          <w:rPr>
            <w:sz w:val="28"/>
          </w:rPr>
          <w:t>революції</w:t>
        </w:r>
      </w:hyperlink>
      <w:r>
        <w:rPr>
          <w:sz w:val="28"/>
        </w:rPr>
        <w:t>.</w:t>
      </w:r>
    </w:p>
    <w:p w:rsidR="000273FE" w:rsidRDefault="00083ACD">
      <w:pPr>
        <w:pStyle w:val="a4"/>
        <w:numPr>
          <w:ilvl w:val="0"/>
          <w:numId w:val="4"/>
        </w:numPr>
        <w:tabs>
          <w:tab w:val="left" w:pos="1096"/>
        </w:tabs>
        <w:ind w:right="106" w:firstLine="708"/>
        <w:rPr>
          <w:sz w:val="28"/>
        </w:rPr>
      </w:pPr>
      <w:r>
        <w:rPr>
          <w:sz w:val="28"/>
        </w:rPr>
        <w:t>2005 — Рада Європейського Союзу надала Україні статус країни із ринко</w:t>
      </w:r>
      <w:r>
        <w:rPr>
          <w:sz w:val="28"/>
        </w:rPr>
        <w:t>вою економікою, черговий</w:t>
      </w:r>
      <w:r>
        <w:rPr>
          <w:spacing w:val="-8"/>
          <w:sz w:val="28"/>
        </w:rPr>
        <w:t xml:space="preserve"> </w:t>
      </w:r>
      <w:r>
        <w:rPr>
          <w:sz w:val="28"/>
        </w:rPr>
        <w:t>саміт.</w:t>
      </w:r>
    </w:p>
    <w:p w:rsidR="000273FE" w:rsidRDefault="00083ACD">
      <w:pPr>
        <w:pStyle w:val="a4"/>
        <w:numPr>
          <w:ilvl w:val="0"/>
          <w:numId w:val="4"/>
        </w:numPr>
        <w:tabs>
          <w:tab w:val="left" w:pos="1096"/>
        </w:tabs>
        <w:spacing w:line="321" w:lineRule="exact"/>
        <w:ind w:left="1095" w:hanging="285"/>
        <w:jc w:val="left"/>
        <w:rPr>
          <w:sz w:val="28"/>
        </w:rPr>
      </w:pPr>
      <w:r>
        <w:rPr>
          <w:sz w:val="28"/>
        </w:rPr>
        <w:t>2006 — саміт ЄС-Україна,</w:t>
      </w:r>
      <w:r>
        <w:rPr>
          <w:spacing w:val="-7"/>
          <w:sz w:val="28"/>
        </w:rPr>
        <w:t xml:space="preserve"> </w:t>
      </w:r>
      <w:r>
        <w:rPr>
          <w:sz w:val="28"/>
        </w:rPr>
        <w:t>Хельсінкі.</w:t>
      </w:r>
    </w:p>
    <w:p w:rsidR="000273FE" w:rsidRDefault="00083ACD">
      <w:pPr>
        <w:pStyle w:val="a4"/>
        <w:numPr>
          <w:ilvl w:val="0"/>
          <w:numId w:val="4"/>
        </w:numPr>
        <w:tabs>
          <w:tab w:val="left" w:pos="1096"/>
        </w:tabs>
        <w:ind w:left="1095" w:hanging="285"/>
        <w:jc w:val="left"/>
        <w:rPr>
          <w:sz w:val="28"/>
        </w:rPr>
      </w:pPr>
      <w:r>
        <w:rPr>
          <w:sz w:val="28"/>
        </w:rPr>
        <w:t>2007 — саміт ЄС-Україна,</w:t>
      </w:r>
      <w:r>
        <w:rPr>
          <w:spacing w:val="-7"/>
          <w:sz w:val="28"/>
        </w:rPr>
        <w:t xml:space="preserve"> </w:t>
      </w:r>
      <w:r>
        <w:rPr>
          <w:sz w:val="28"/>
        </w:rPr>
        <w:t>Київ.</w:t>
      </w:r>
    </w:p>
    <w:p w:rsidR="000273FE" w:rsidRDefault="00083ACD">
      <w:pPr>
        <w:pStyle w:val="a4"/>
        <w:numPr>
          <w:ilvl w:val="0"/>
          <w:numId w:val="4"/>
        </w:numPr>
        <w:tabs>
          <w:tab w:val="left" w:pos="1096"/>
        </w:tabs>
        <w:spacing w:before="2"/>
        <w:ind w:right="112" w:firstLine="708"/>
        <w:rPr>
          <w:sz w:val="28"/>
        </w:rPr>
      </w:pPr>
      <w:r>
        <w:rPr>
          <w:sz w:val="28"/>
        </w:rPr>
        <w:t xml:space="preserve">5 березня 2007 — розпочато переговори про укладення нової посиленої угоди на заміну </w:t>
      </w:r>
      <w:hyperlink r:id="rId24">
        <w:r>
          <w:rPr>
            <w:sz w:val="28"/>
          </w:rPr>
          <w:t>Угоди про партнерство та</w:t>
        </w:r>
        <w:r>
          <w:rPr>
            <w:spacing w:val="-17"/>
            <w:sz w:val="28"/>
          </w:rPr>
          <w:t xml:space="preserve"> </w:t>
        </w:r>
        <w:r>
          <w:rPr>
            <w:sz w:val="28"/>
          </w:rPr>
          <w:t>співробітництво</w:t>
        </w:r>
      </w:hyperlink>
      <w:r>
        <w:rPr>
          <w:sz w:val="28"/>
        </w:rPr>
        <w:t>.</w:t>
      </w:r>
    </w:p>
    <w:p w:rsidR="000273FE" w:rsidRDefault="00083ACD">
      <w:pPr>
        <w:pStyle w:val="a4"/>
        <w:numPr>
          <w:ilvl w:val="0"/>
          <w:numId w:val="4"/>
        </w:numPr>
        <w:tabs>
          <w:tab w:val="left" w:pos="1096"/>
        </w:tabs>
        <w:ind w:right="109" w:firstLine="708"/>
        <w:rPr>
          <w:sz w:val="28"/>
        </w:rPr>
      </w:pPr>
      <w:r>
        <w:rPr>
          <w:sz w:val="28"/>
        </w:rPr>
        <w:t>2008 — Набуття чинності угодами про спрощення візового режиму та реадмісію між Україною та ЄС, саміт ЄС-Україна</w:t>
      </w:r>
      <w:r>
        <w:rPr>
          <w:spacing w:val="-15"/>
          <w:sz w:val="28"/>
        </w:rPr>
        <w:t xml:space="preserve"> </w:t>
      </w:r>
      <w:r>
        <w:rPr>
          <w:sz w:val="28"/>
        </w:rPr>
        <w:t>(</w:t>
      </w:r>
      <w:hyperlink r:id="rId25">
        <w:r>
          <w:rPr>
            <w:sz w:val="28"/>
          </w:rPr>
          <w:t>Евіан</w:t>
        </w:r>
      </w:hyperlink>
      <w:r>
        <w:rPr>
          <w:sz w:val="28"/>
        </w:rPr>
        <w:t>).</w:t>
      </w:r>
    </w:p>
    <w:p w:rsidR="000273FE" w:rsidRDefault="00083ACD">
      <w:pPr>
        <w:pStyle w:val="a4"/>
        <w:numPr>
          <w:ilvl w:val="0"/>
          <w:numId w:val="4"/>
        </w:numPr>
        <w:tabs>
          <w:tab w:val="left" w:pos="1096"/>
        </w:tabs>
        <w:ind w:right="105" w:firstLine="708"/>
        <w:rPr>
          <w:sz w:val="28"/>
        </w:rPr>
      </w:pPr>
      <w:r>
        <w:rPr>
          <w:sz w:val="28"/>
        </w:rPr>
        <w:t>В</w:t>
      </w:r>
      <w:r>
        <w:rPr>
          <w:sz w:val="28"/>
        </w:rPr>
        <w:t xml:space="preserve">ересень 2008 — під час паризького </w:t>
      </w:r>
      <w:hyperlink r:id="rId26">
        <w:r>
          <w:rPr>
            <w:sz w:val="28"/>
          </w:rPr>
          <w:t>Саміту</w:t>
        </w:r>
      </w:hyperlink>
      <w:r>
        <w:rPr>
          <w:sz w:val="28"/>
        </w:rPr>
        <w:t xml:space="preserve"> Україна-ЄС досягнуто компромісне рішення щодо назви нової посиленої угоди як Угоди про асоціацію.</w:t>
      </w:r>
    </w:p>
    <w:p w:rsidR="000273FE" w:rsidRDefault="00083ACD">
      <w:pPr>
        <w:pStyle w:val="a4"/>
        <w:numPr>
          <w:ilvl w:val="0"/>
          <w:numId w:val="4"/>
        </w:numPr>
        <w:tabs>
          <w:tab w:val="left" w:pos="1096"/>
        </w:tabs>
        <w:spacing w:before="2"/>
        <w:ind w:right="103" w:firstLine="708"/>
        <w:rPr>
          <w:sz w:val="28"/>
        </w:rPr>
      </w:pPr>
      <w:r>
        <w:rPr>
          <w:sz w:val="28"/>
        </w:rPr>
        <w:t>7 травня 2009 — Україна стала учасниц</w:t>
      </w:r>
      <w:r>
        <w:rPr>
          <w:sz w:val="28"/>
        </w:rPr>
        <w:t>ею ініціативи ЄС «Східне партнерство»</w:t>
      </w:r>
    </w:p>
    <w:p w:rsidR="000273FE" w:rsidRDefault="00083ACD">
      <w:pPr>
        <w:pStyle w:val="a4"/>
        <w:numPr>
          <w:ilvl w:val="0"/>
          <w:numId w:val="4"/>
        </w:numPr>
        <w:tabs>
          <w:tab w:val="left" w:pos="1096"/>
        </w:tabs>
        <w:ind w:right="103" w:firstLine="708"/>
        <w:rPr>
          <w:sz w:val="28"/>
        </w:rPr>
      </w:pPr>
      <w:r>
        <w:rPr>
          <w:sz w:val="28"/>
        </w:rPr>
        <w:t>16 червня 2009 — під час засідання Ради з питань співробітництва Україна — ЄС політично схвалено «Порядок денний асоціації Україна — ЄС».</w:t>
      </w:r>
    </w:p>
    <w:p w:rsidR="000273FE" w:rsidRDefault="00083ACD">
      <w:pPr>
        <w:pStyle w:val="a4"/>
        <w:numPr>
          <w:ilvl w:val="0"/>
          <w:numId w:val="4"/>
        </w:numPr>
        <w:tabs>
          <w:tab w:val="left" w:pos="1096"/>
        </w:tabs>
        <w:ind w:right="105" w:firstLine="708"/>
        <w:rPr>
          <w:sz w:val="28"/>
        </w:rPr>
      </w:pPr>
      <w:r>
        <w:rPr>
          <w:sz w:val="28"/>
        </w:rPr>
        <w:t>25 лютого 2010 — Європарламент схвалив резолюцію про ситуацію  в Україні в якій, зокрема, визнається право України на приєднання до ЄС. Також Єврокомісії надається мандат задля роботи над «дорожньою картою» безвізових подорожей між Україною та країнами</w:t>
      </w:r>
      <w:r>
        <w:rPr>
          <w:spacing w:val="-17"/>
          <w:sz w:val="28"/>
        </w:rPr>
        <w:t xml:space="preserve"> </w:t>
      </w:r>
      <w:r>
        <w:rPr>
          <w:sz w:val="28"/>
        </w:rPr>
        <w:t>ЄС.</w:t>
      </w:r>
    </w:p>
    <w:p w:rsidR="000273FE" w:rsidRDefault="00083ACD">
      <w:pPr>
        <w:pStyle w:val="a4"/>
        <w:numPr>
          <w:ilvl w:val="0"/>
          <w:numId w:val="4"/>
        </w:numPr>
        <w:tabs>
          <w:tab w:val="left" w:pos="1096"/>
        </w:tabs>
        <w:spacing w:line="321" w:lineRule="exact"/>
        <w:ind w:left="1095" w:hanging="285"/>
        <w:jc w:val="left"/>
        <w:rPr>
          <w:sz w:val="28"/>
        </w:rPr>
      </w:pPr>
      <w:r>
        <w:rPr>
          <w:sz w:val="28"/>
        </w:rPr>
        <w:t>2011 — саміт ЄС-Україна,</w:t>
      </w:r>
      <w:r>
        <w:rPr>
          <w:spacing w:val="-7"/>
          <w:sz w:val="28"/>
        </w:rPr>
        <w:t xml:space="preserve"> </w:t>
      </w:r>
      <w:r>
        <w:rPr>
          <w:sz w:val="28"/>
        </w:rPr>
        <w:t>Київ.</w:t>
      </w:r>
    </w:p>
    <w:p w:rsidR="000273FE" w:rsidRDefault="00083ACD">
      <w:pPr>
        <w:pStyle w:val="a4"/>
        <w:numPr>
          <w:ilvl w:val="0"/>
          <w:numId w:val="4"/>
        </w:numPr>
        <w:tabs>
          <w:tab w:val="left" w:pos="1096"/>
        </w:tabs>
        <w:ind w:right="104" w:firstLine="708"/>
        <w:rPr>
          <w:sz w:val="28"/>
        </w:rPr>
      </w:pPr>
      <w:r>
        <w:rPr>
          <w:sz w:val="28"/>
        </w:rPr>
        <w:t xml:space="preserve">2013 — саміт ЄС-Україна, Брюссель. На саміті було ухвалено  спільну   заяву,    в    якій    зазначено,   що    Україна    «рішуче </w:t>
      </w:r>
      <w:r>
        <w:rPr>
          <w:spacing w:val="58"/>
          <w:sz w:val="28"/>
        </w:rPr>
        <w:t xml:space="preserve"> </w:t>
      </w:r>
      <w:r>
        <w:rPr>
          <w:sz w:val="28"/>
        </w:rPr>
        <w:t>налаштована</w:t>
      </w:r>
    </w:p>
    <w:p w:rsidR="000273FE" w:rsidRDefault="000273FE">
      <w:pPr>
        <w:jc w:val="both"/>
        <w:rPr>
          <w:sz w:val="28"/>
        </w:rPr>
        <w:sectPr w:rsidR="000273FE">
          <w:pgSz w:w="11910" w:h="16840"/>
          <w:pgMar w:top="1060" w:right="740" w:bottom="280" w:left="1600" w:header="720" w:footer="720" w:gutter="0"/>
          <w:cols w:space="720"/>
        </w:sectPr>
      </w:pPr>
    </w:p>
    <w:p w:rsidR="000273FE" w:rsidRDefault="00083ACD">
      <w:pPr>
        <w:pStyle w:val="a3"/>
        <w:spacing w:before="47" w:line="242" w:lineRule="auto"/>
        <w:ind w:firstLine="0"/>
        <w:jc w:val="left"/>
      </w:pPr>
      <w:r>
        <w:lastRenderedPageBreak/>
        <w:t>виконувати» передумови ЄС для того, щоб сторони змогли підписати У</w:t>
      </w:r>
      <w:r>
        <w:t>году про асоціацію та зону вільної торгівлі.</w:t>
      </w:r>
    </w:p>
    <w:p w:rsidR="000273FE" w:rsidRDefault="00083ACD">
      <w:pPr>
        <w:pStyle w:val="a4"/>
        <w:numPr>
          <w:ilvl w:val="0"/>
          <w:numId w:val="4"/>
        </w:numPr>
        <w:tabs>
          <w:tab w:val="left" w:pos="1096"/>
        </w:tabs>
        <w:spacing w:line="322" w:lineRule="exact"/>
        <w:ind w:right="109" w:firstLine="708"/>
        <w:rPr>
          <w:sz w:val="28"/>
        </w:rPr>
      </w:pPr>
      <w:r>
        <w:rPr>
          <w:sz w:val="28"/>
        </w:rPr>
        <w:t>21 листопада 2013 Кабінет міністрів України вирішив призупинити процес підготовки до підписання УА з Євросоюзом, внаслідок цього по всій території країні виникли масові демонстрації, проти призупинення процесу є</w:t>
      </w:r>
      <w:r>
        <w:rPr>
          <w:sz w:val="28"/>
        </w:rPr>
        <w:t>вроінтеграції. 24 листопада у Києві відбулась масова акція протесту, в якій взяли участь понад мільйон</w:t>
      </w:r>
      <w:r>
        <w:rPr>
          <w:spacing w:val="-12"/>
          <w:sz w:val="28"/>
        </w:rPr>
        <w:t xml:space="preserve"> </w:t>
      </w:r>
      <w:r>
        <w:rPr>
          <w:sz w:val="28"/>
        </w:rPr>
        <w:t>людей.</w:t>
      </w:r>
    </w:p>
    <w:p w:rsidR="000273FE" w:rsidRDefault="00083ACD">
      <w:pPr>
        <w:pStyle w:val="a4"/>
        <w:numPr>
          <w:ilvl w:val="0"/>
          <w:numId w:val="4"/>
        </w:numPr>
        <w:tabs>
          <w:tab w:val="left" w:pos="1096"/>
        </w:tabs>
        <w:ind w:right="104" w:firstLine="708"/>
        <w:rPr>
          <w:sz w:val="28"/>
        </w:rPr>
      </w:pPr>
      <w:r>
        <w:rPr>
          <w:sz w:val="28"/>
        </w:rPr>
        <w:t>21 березня 2014 року у Брюсселі було підписано політичну частину Угоди про асоціацію з ЄС за участі українського прем'єр-міністра Арсенія Яценюка.</w:t>
      </w:r>
    </w:p>
    <w:p w:rsidR="000273FE" w:rsidRDefault="00083ACD">
      <w:pPr>
        <w:pStyle w:val="a4"/>
        <w:numPr>
          <w:ilvl w:val="0"/>
          <w:numId w:val="4"/>
        </w:numPr>
        <w:tabs>
          <w:tab w:val="left" w:pos="1096"/>
        </w:tabs>
        <w:ind w:right="106" w:firstLine="708"/>
        <w:rPr>
          <w:sz w:val="28"/>
        </w:rPr>
      </w:pPr>
      <w:r>
        <w:rPr>
          <w:sz w:val="28"/>
        </w:rPr>
        <w:t>27 червня 2014 року — Президент України Петро Порошенко підписав другу (економічну) частину Угоди про асоціацію з</w:t>
      </w:r>
      <w:r>
        <w:rPr>
          <w:spacing w:val="-22"/>
          <w:sz w:val="28"/>
        </w:rPr>
        <w:t xml:space="preserve"> </w:t>
      </w:r>
      <w:r>
        <w:rPr>
          <w:sz w:val="28"/>
        </w:rPr>
        <w:t>ЄС.</w:t>
      </w:r>
    </w:p>
    <w:p w:rsidR="000273FE" w:rsidRDefault="00083ACD">
      <w:pPr>
        <w:pStyle w:val="a4"/>
        <w:numPr>
          <w:ilvl w:val="0"/>
          <w:numId w:val="4"/>
        </w:numPr>
        <w:tabs>
          <w:tab w:val="left" w:pos="1096"/>
        </w:tabs>
        <w:ind w:right="103" w:firstLine="708"/>
        <w:rPr>
          <w:sz w:val="28"/>
        </w:rPr>
      </w:pPr>
      <w:r>
        <w:rPr>
          <w:sz w:val="28"/>
        </w:rPr>
        <w:t>16 вересня 2014 року Європейський парламент ратифікував Угоду про асоціацію між Україною і Європейським Союзом синхронно з  Верховною Рад</w:t>
      </w:r>
      <w:r>
        <w:rPr>
          <w:sz w:val="28"/>
        </w:rPr>
        <w:t>ою України (у вигляді телемосту технологією</w:t>
      </w:r>
      <w:r>
        <w:rPr>
          <w:spacing w:val="-18"/>
          <w:sz w:val="28"/>
        </w:rPr>
        <w:t xml:space="preserve"> </w:t>
      </w:r>
      <w:r>
        <w:rPr>
          <w:sz w:val="28"/>
        </w:rPr>
        <w:t>Skype).</w:t>
      </w:r>
    </w:p>
    <w:p w:rsidR="000273FE" w:rsidRDefault="00083ACD">
      <w:pPr>
        <w:pStyle w:val="a4"/>
        <w:numPr>
          <w:ilvl w:val="0"/>
          <w:numId w:val="4"/>
        </w:numPr>
        <w:tabs>
          <w:tab w:val="left" w:pos="1096"/>
        </w:tabs>
        <w:ind w:right="110" w:firstLine="708"/>
        <w:rPr>
          <w:sz w:val="28"/>
        </w:rPr>
      </w:pPr>
      <w:r>
        <w:rPr>
          <w:sz w:val="28"/>
        </w:rPr>
        <w:t>З 1 листопада 2014 р. вступило в силу тимчасове застосування Угоди про</w:t>
      </w:r>
      <w:r>
        <w:rPr>
          <w:spacing w:val="-5"/>
          <w:sz w:val="28"/>
        </w:rPr>
        <w:t xml:space="preserve"> </w:t>
      </w:r>
      <w:r>
        <w:rPr>
          <w:sz w:val="28"/>
        </w:rPr>
        <w:t>Асоціацію.</w:t>
      </w:r>
    </w:p>
    <w:p w:rsidR="000273FE" w:rsidRDefault="00083ACD">
      <w:pPr>
        <w:pStyle w:val="a4"/>
        <w:numPr>
          <w:ilvl w:val="0"/>
          <w:numId w:val="4"/>
        </w:numPr>
        <w:tabs>
          <w:tab w:val="left" w:pos="1096"/>
        </w:tabs>
        <w:ind w:right="107" w:firstLine="708"/>
        <w:rPr>
          <w:sz w:val="28"/>
        </w:rPr>
      </w:pPr>
      <w:r>
        <w:rPr>
          <w:sz w:val="28"/>
        </w:rPr>
        <w:t>23 лютого 2017 Верховна Рада ратифікувала Угоду між Урядом України і Європейським Союзом про участь України у програмі</w:t>
      </w:r>
      <w:r>
        <w:rPr>
          <w:spacing w:val="-14"/>
          <w:sz w:val="28"/>
        </w:rPr>
        <w:t xml:space="preserve"> </w:t>
      </w:r>
      <w:r>
        <w:rPr>
          <w:sz w:val="28"/>
        </w:rPr>
        <w:t>COSME.</w:t>
      </w:r>
    </w:p>
    <w:p w:rsidR="000273FE" w:rsidRDefault="00083ACD">
      <w:pPr>
        <w:pStyle w:val="a3"/>
        <w:ind w:right="101"/>
      </w:pPr>
      <w:r>
        <w:t>27 червня 2014 року Президент Єврокомісії Жозе Мануель Баррозу заявив, що Угода про асоціацію є початком вступу України в ЄС. Того ж дня Комісар ЄС з питань розширення Штефан Фюле заявив, що він вірить у майбутнє членство України в ЄС.</w:t>
      </w:r>
    </w:p>
    <w:p w:rsidR="000273FE" w:rsidRDefault="00083ACD">
      <w:pPr>
        <w:pStyle w:val="a3"/>
        <w:ind w:right="104"/>
      </w:pPr>
      <w:r>
        <w:t>Щоб приєднати</w:t>
      </w:r>
      <w:r>
        <w:t>ся до Євросоюзу, держава-заявник має задовольняти політичним і економічним умовам, загальновідомим як Копенгагенські критерії (в честь минулого в Копенгагені саміту 1993 року): демократичний уряд, що визнає верховенство закону і відповідних свобод та інсти</w:t>
      </w:r>
      <w:r>
        <w:t>тутів. Відповідно до Маастрихтського договору кожна поточна держава-член, а також Європарламент повинні прийти до згоди з приводу будь-якого розширення.</w:t>
      </w:r>
    </w:p>
    <w:p w:rsidR="000273FE" w:rsidRDefault="00083ACD">
      <w:pPr>
        <w:pStyle w:val="a3"/>
        <w:spacing w:line="322" w:lineRule="exact"/>
        <w:ind w:left="810" w:firstLine="0"/>
        <w:jc w:val="left"/>
      </w:pPr>
      <w:r>
        <w:t>Вступ до ЄС відбувається в кілька етапів:</w:t>
      </w:r>
    </w:p>
    <w:p w:rsidR="000273FE" w:rsidRDefault="00083ACD">
      <w:pPr>
        <w:pStyle w:val="a4"/>
        <w:numPr>
          <w:ilvl w:val="0"/>
          <w:numId w:val="3"/>
        </w:numPr>
        <w:tabs>
          <w:tab w:val="left" w:pos="1096"/>
        </w:tabs>
        <w:spacing w:line="322" w:lineRule="exact"/>
        <w:ind w:hanging="285"/>
        <w:rPr>
          <w:sz w:val="28"/>
        </w:rPr>
      </w:pPr>
      <w:r>
        <w:rPr>
          <w:sz w:val="28"/>
        </w:rPr>
        <w:t>Підписання Угоди про</w:t>
      </w:r>
      <w:r>
        <w:rPr>
          <w:spacing w:val="-16"/>
          <w:sz w:val="28"/>
        </w:rPr>
        <w:t xml:space="preserve"> </w:t>
      </w:r>
      <w:r>
        <w:rPr>
          <w:sz w:val="28"/>
        </w:rPr>
        <w:t>асоціацію;</w:t>
      </w:r>
    </w:p>
    <w:p w:rsidR="000273FE" w:rsidRDefault="00083ACD">
      <w:pPr>
        <w:pStyle w:val="a4"/>
        <w:numPr>
          <w:ilvl w:val="0"/>
          <w:numId w:val="3"/>
        </w:numPr>
        <w:tabs>
          <w:tab w:val="left" w:pos="1096"/>
        </w:tabs>
        <w:ind w:hanging="285"/>
        <w:rPr>
          <w:sz w:val="28"/>
        </w:rPr>
      </w:pPr>
      <w:r>
        <w:rPr>
          <w:sz w:val="28"/>
        </w:rPr>
        <w:t>Включення в офіційну програму розширення</w:t>
      </w:r>
      <w:r>
        <w:rPr>
          <w:spacing w:val="-14"/>
          <w:sz w:val="28"/>
        </w:rPr>
        <w:t xml:space="preserve"> </w:t>
      </w:r>
      <w:r>
        <w:rPr>
          <w:sz w:val="28"/>
        </w:rPr>
        <w:t>ЄС;</w:t>
      </w:r>
    </w:p>
    <w:p w:rsidR="000273FE" w:rsidRDefault="00083ACD">
      <w:pPr>
        <w:pStyle w:val="a4"/>
        <w:numPr>
          <w:ilvl w:val="0"/>
          <w:numId w:val="3"/>
        </w:numPr>
        <w:tabs>
          <w:tab w:val="left" w:pos="1096"/>
        </w:tabs>
        <w:spacing w:before="2" w:line="322" w:lineRule="exact"/>
        <w:ind w:hanging="285"/>
        <w:rPr>
          <w:sz w:val="28"/>
        </w:rPr>
      </w:pPr>
      <w:r>
        <w:rPr>
          <w:sz w:val="28"/>
        </w:rPr>
        <w:t>Подача заявки на</w:t>
      </w:r>
      <w:r>
        <w:rPr>
          <w:spacing w:val="-8"/>
          <w:sz w:val="28"/>
        </w:rPr>
        <w:t xml:space="preserve"> </w:t>
      </w:r>
      <w:r>
        <w:rPr>
          <w:sz w:val="28"/>
        </w:rPr>
        <w:t>вступ;</w:t>
      </w:r>
    </w:p>
    <w:p w:rsidR="000273FE" w:rsidRDefault="00083ACD">
      <w:pPr>
        <w:pStyle w:val="a4"/>
        <w:numPr>
          <w:ilvl w:val="0"/>
          <w:numId w:val="3"/>
        </w:numPr>
        <w:tabs>
          <w:tab w:val="left" w:pos="1096"/>
        </w:tabs>
        <w:spacing w:line="322" w:lineRule="exact"/>
        <w:ind w:hanging="285"/>
        <w:rPr>
          <w:sz w:val="28"/>
        </w:rPr>
      </w:pPr>
      <w:r>
        <w:rPr>
          <w:sz w:val="28"/>
        </w:rPr>
        <w:t>Отримання статусу кандидата в члени</w:t>
      </w:r>
      <w:r>
        <w:rPr>
          <w:spacing w:val="-12"/>
          <w:sz w:val="28"/>
        </w:rPr>
        <w:t xml:space="preserve"> </w:t>
      </w:r>
      <w:r>
        <w:rPr>
          <w:sz w:val="28"/>
        </w:rPr>
        <w:t>ЄС;</w:t>
      </w:r>
    </w:p>
    <w:p w:rsidR="000273FE" w:rsidRDefault="00083ACD">
      <w:pPr>
        <w:pStyle w:val="a4"/>
        <w:numPr>
          <w:ilvl w:val="0"/>
          <w:numId w:val="3"/>
        </w:numPr>
        <w:tabs>
          <w:tab w:val="left" w:pos="1096"/>
        </w:tabs>
        <w:spacing w:line="322" w:lineRule="exact"/>
        <w:ind w:hanging="285"/>
        <w:rPr>
          <w:sz w:val="28"/>
        </w:rPr>
      </w:pPr>
      <w:r>
        <w:rPr>
          <w:sz w:val="28"/>
        </w:rPr>
        <w:t>Вступ до</w:t>
      </w:r>
      <w:r>
        <w:rPr>
          <w:spacing w:val="-2"/>
          <w:sz w:val="28"/>
        </w:rPr>
        <w:t xml:space="preserve"> </w:t>
      </w:r>
      <w:r>
        <w:rPr>
          <w:sz w:val="28"/>
        </w:rPr>
        <w:t>ЄС.</w:t>
      </w:r>
    </w:p>
    <w:p w:rsidR="000273FE" w:rsidRDefault="00083ACD">
      <w:pPr>
        <w:pStyle w:val="a3"/>
        <w:spacing w:line="322" w:lineRule="exact"/>
        <w:ind w:left="810" w:firstLine="0"/>
        <w:jc w:val="left"/>
      </w:pPr>
      <w:r>
        <w:t>Україна знаходиться на першому з цих етапів</w:t>
      </w:r>
    </w:p>
    <w:p w:rsidR="000273FE" w:rsidRDefault="00083ACD">
      <w:pPr>
        <w:pStyle w:val="a3"/>
        <w:ind w:right="105"/>
      </w:pPr>
      <w:r>
        <w:t>ЄС відкрив кордони для України: Рада Європи схвалила рішення про внесення України до перел</w:t>
      </w:r>
      <w:r>
        <w:t>іку країн, громадянам яких скасовуються візові вимоги. Документ було підписано 17 травня, а сам безвіз набуває чинності за 20 днів.</w:t>
      </w:r>
    </w:p>
    <w:p w:rsidR="000273FE" w:rsidRDefault="00083ACD">
      <w:pPr>
        <w:pStyle w:val="a3"/>
        <w:ind w:right="102"/>
      </w:pPr>
      <w:r>
        <w:t>Нагадаємо, як повідомляв «Главком», раніше за відповідне рішення проголосував Європарламент. Безвіз для українців підтримала</w:t>
      </w:r>
      <w:r>
        <w:t xml:space="preserve"> більшість депутатів.  А  до  того  комітет  Європейського  парламенту  з  громадянських</w:t>
      </w:r>
    </w:p>
    <w:p w:rsidR="000273FE" w:rsidRDefault="000273FE">
      <w:pPr>
        <w:sectPr w:rsidR="000273FE">
          <w:pgSz w:w="11910" w:h="16840"/>
          <w:pgMar w:top="1060" w:right="740" w:bottom="280" w:left="1600" w:header="720" w:footer="720" w:gutter="0"/>
          <w:cols w:space="720"/>
        </w:sectPr>
      </w:pPr>
    </w:p>
    <w:p w:rsidR="000273FE" w:rsidRDefault="00083ACD">
      <w:pPr>
        <w:pStyle w:val="a3"/>
        <w:spacing w:before="47" w:line="242" w:lineRule="auto"/>
        <w:ind w:firstLine="0"/>
        <w:jc w:val="left"/>
      </w:pPr>
      <w:r>
        <w:lastRenderedPageBreak/>
        <w:t>свобод, юстиції та внутрішніх справ затвердив проект резолюції щодо безвізу для України.</w:t>
      </w:r>
    </w:p>
    <w:p w:rsidR="000273FE" w:rsidRDefault="00083ACD">
      <w:pPr>
        <w:pStyle w:val="a3"/>
        <w:spacing w:line="322" w:lineRule="exact"/>
        <w:ind w:right="106"/>
      </w:pPr>
      <w:r>
        <w:t>Вже починаючи з літа 2017 року без візи можна буде відвідати практично будь-яку країну ЄС. Виняток – Великобританія та Ірландія, які є членом Євросоюзу, але не входять до складу Шенгенської зони.</w:t>
      </w:r>
    </w:p>
    <w:p w:rsidR="000273FE" w:rsidRDefault="00083ACD">
      <w:pPr>
        <w:pStyle w:val="a3"/>
        <w:spacing w:line="322" w:lineRule="exact"/>
        <w:ind w:right="114"/>
      </w:pPr>
      <w:r>
        <w:t>Але без «штампу» в паспорті можна буде відвідати інші країни</w:t>
      </w:r>
      <w:r>
        <w:t>, які не є членами ЄС, але входять до Шенгенської зони:</w:t>
      </w:r>
    </w:p>
    <w:p w:rsidR="000273FE" w:rsidRDefault="00083ACD">
      <w:pPr>
        <w:pStyle w:val="a4"/>
        <w:numPr>
          <w:ilvl w:val="0"/>
          <w:numId w:val="2"/>
        </w:numPr>
        <w:tabs>
          <w:tab w:val="left" w:pos="1096"/>
        </w:tabs>
        <w:spacing w:line="320" w:lineRule="exact"/>
        <w:ind w:firstLine="708"/>
        <w:jc w:val="left"/>
        <w:rPr>
          <w:sz w:val="28"/>
        </w:rPr>
      </w:pPr>
      <w:r>
        <w:rPr>
          <w:sz w:val="28"/>
        </w:rPr>
        <w:t>Ісландію;</w:t>
      </w:r>
    </w:p>
    <w:p w:rsidR="000273FE" w:rsidRDefault="00083ACD">
      <w:pPr>
        <w:pStyle w:val="a4"/>
        <w:numPr>
          <w:ilvl w:val="0"/>
          <w:numId w:val="2"/>
        </w:numPr>
        <w:tabs>
          <w:tab w:val="left" w:pos="1096"/>
        </w:tabs>
        <w:spacing w:line="322" w:lineRule="exact"/>
        <w:ind w:left="1095" w:hanging="285"/>
        <w:jc w:val="left"/>
        <w:rPr>
          <w:sz w:val="28"/>
        </w:rPr>
      </w:pPr>
      <w:r>
        <w:rPr>
          <w:sz w:val="28"/>
        </w:rPr>
        <w:t>Ліхтенштейн;</w:t>
      </w:r>
    </w:p>
    <w:p w:rsidR="000273FE" w:rsidRDefault="00083ACD">
      <w:pPr>
        <w:pStyle w:val="a4"/>
        <w:numPr>
          <w:ilvl w:val="0"/>
          <w:numId w:val="2"/>
        </w:numPr>
        <w:tabs>
          <w:tab w:val="left" w:pos="1096"/>
        </w:tabs>
        <w:spacing w:line="322" w:lineRule="exact"/>
        <w:ind w:left="1095" w:hanging="285"/>
        <w:jc w:val="left"/>
        <w:rPr>
          <w:sz w:val="28"/>
        </w:rPr>
      </w:pPr>
      <w:r>
        <w:rPr>
          <w:sz w:val="28"/>
        </w:rPr>
        <w:t>Норвегію;</w:t>
      </w:r>
    </w:p>
    <w:p w:rsidR="000273FE" w:rsidRDefault="00083ACD">
      <w:pPr>
        <w:pStyle w:val="a4"/>
        <w:numPr>
          <w:ilvl w:val="0"/>
          <w:numId w:val="2"/>
        </w:numPr>
        <w:tabs>
          <w:tab w:val="left" w:pos="1096"/>
        </w:tabs>
        <w:ind w:left="1095" w:hanging="285"/>
        <w:jc w:val="left"/>
        <w:rPr>
          <w:sz w:val="28"/>
        </w:rPr>
      </w:pPr>
      <w:r>
        <w:rPr>
          <w:sz w:val="28"/>
        </w:rPr>
        <w:t>Швейцарію.</w:t>
      </w:r>
    </w:p>
    <w:p w:rsidR="000273FE" w:rsidRDefault="00083ACD">
      <w:pPr>
        <w:pStyle w:val="a3"/>
        <w:ind w:right="111"/>
      </w:pPr>
      <w:r>
        <w:t>Тим, хто захоче потрапити в Європу без візи, потрібно пам'ятати про обмеження, які накладають європейці на спрощену систему  перетину кордону ЄС для українц</w:t>
      </w:r>
      <w:r>
        <w:t>ів.</w:t>
      </w:r>
    </w:p>
    <w:p w:rsidR="000273FE" w:rsidRDefault="00083ACD">
      <w:pPr>
        <w:pStyle w:val="a4"/>
        <w:numPr>
          <w:ilvl w:val="0"/>
          <w:numId w:val="2"/>
        </w:numPr>
        <w:tabs>
          <w:tab w:val="left" w:pos="1096"/>
        </w:tabs>
        <w:ind w:right="110" w:firstLine="708"/>
        <w:rPr>
          <w:sz w:val="28"/>
        </w:rPr>
      </w:pPr>
      <w:r>
        <w:rPr>
          <w:b/>
          <w:sz w:val="28"/>
        </w:rPr>
        <w:t>По-перше</w:t>
      </w:r>
      <w:r>
        <w:rPr>
          <w:sz w:val="28"/>
        </w:rPr>
        <w:t>, без візи до Євросоюзу можна потрапити тільки з біометричним</w:t>
      </w:r>
      <w:r>
        <w:rPr>
          <w:spacing w:val="-10"/>
          <w:sz w:val="28"/>
        </w:rPr>
        <w:t xml:space="preserve"> </w:t>
      </w:r>
      <w:r>
        <w:rPr>
          <w:sz w:val="28"/>
        </w:rPr>
        <w:t>паспортом.</w:t>
      </w:r>
    </w:p>
    <w:p w:rsidR="000273FE" w:rsidRDefault="00083ACD">
      <w:pPr>
        <w:pStyle w:val="a4"/>
        <w:numPr>
          <w:ilvl w:val="0"/>
          <w:numId w:val="2"/>
        </w:numPr>
        <w:tabs>
          <w:tab w:val="left" w:pos="1096"/>
        </w:tabs>
        <w:ind w:right="111" w:firstLine="708"/>
        <w:rPr>
          <w:sz w:val="28"/>
        </w:rPr>
      </w:pPr>
      <w:r>
        <w:rPr>
          <w:b/>
          <w:sz w:val="28"/>
        </w:rPr>
        <w:t>По-друге</w:t>
      </w:r>
      <w:r>
        <w:rPr>
          <w:sz w:val="28"/>
        </w:rPr>
        <w:t>, віза не потрібна виключно при  короткострокових  поїздках – до 90 днів за півроку. Якщо ви пробудете довше, то вам узагалі можуть заборонити в'їзд на територію</w:t>
      </w:r>
      <w:r>
        <w:rPr>
          <w:spacing w:val="-15"/>
          <w:sz w:val="28"/>
        </w:rPr>
        <w:t xml:space="preserve"> </w:t>
      </w:r>
      <w:r>
        <w:rPr>
          <w:sz w:val="28"/>
        </w:rPr>
        <w:t>Є</w:t>
      </w:r>
      <w:r>
        <w:rPr>
          <w:sz w:val="28"/>
        </w:rPr>
        <w:t>С.</w:t>
      </w:r>
    </w:p>
    <w:p w:rsidR="000273FE" w:rsidRDefault="00083ACD">
      <w:pPr>
        <w:pStyle w:val="a4"/>
        <w:numPr>
          <w:ilvl w:val="0"/>
          <w:numId w:val="2"/>
        </w:numPr>
        <w:tabs>
          <w:tab w:val="left" w:pos="1096"/>
        </w:tabs>
        <w:ind w:right="108" w:firstLine="708"/>
        <w:rPr>
          <w:sz w:val="28"/>
        </w:rPr>
      </w:pPr>
      <w:r>
        <w:rPr>
          <w:b/>
          <w:sz w:val="28"/>
        </w:rPr>
        <w:t>По-третє</w:t>
      </w:r>
      <w:r>
        <w:rPr>
          <w:sz w:val="28"/>
        </w:rPr>
        <w:t>, безвізова поїздка виключає можливість працевлаштування в Європі. Якщо ви хочете поїхати до ЄС, щоб знайти роботу, отримати візу таки</w:t>
      </w:r>
      <w:r>
        <w:rPr>
          <w:spacing w:val="-6"/>
          <w:sz w:val="28"/>
        </w:rPr>
        <w:t xml:space="preserve"> </w:t>
      </w:r>
      <w:r>
        <w:rPr>
          <w:sz w:val="28"/>
        </w:rPr>
        <w:t>доведеться.</w:t>
      </w:r>
    </w:p>
    <w:p w:rsidR="000273FE" w:rsidRDefault="00083ACD">
      <w:pPr>
        <w:pStyle w:val="a4"/>
        <w:numPr>
          <w:ilvl w:val="0"/>
          <w:numId w:val="2"/>
        </w:numPr>
        <w:tabs>
          <w:tab w:val="left" w:pos="1096"/>
        </w:tabs>
        <w:ind w:right="106" w:firstLine="708"/>
        <w:rPr>
          <w:sz w:val="28"/>
        </w:rPr>
      </w:pPr>
      <w:r>
        <w:rPr>
          <w:b/>
          <w:sz w:val="28"/>
        </w:rPr>
        <w:t>По-четверте</w:t>
      </w:r>
      <w:r>
        <w:rPr>
          <w:sz w:val="28"/>
        </w:rPr>
        <w:t>, ви можете їхати на навчання до Євросоюзу без візи, тільки якщо навчання триває не дов</w:t>
      </w:r>
      <w:r>
        <w:rPr>
          <w:sz w:val="28"/>
        </w:rPr>
        <w:t>ше 90 днів. Інакше знову ж таки потрібна віза.</w:t>
      </w:r>
    </w:p>
    <w:p w:rsidR="000273FE" w:rsidRDefault="00083ACD">
      <w:pPr>
        <w:pStyle w:val="a3"/>
        <w:ind w:right="106"/>
      </w:pPr>
      <w:r>
        <w:t>Біометричний паспорт завжди має чип. Про те, що документ є біометричним, свідчить спеціальний логотип. Якщо ваш паспорт не має такого логотипу, ви не зможете перетинати кордон з ЄС без візи.</w:t>
      </w:r>
    </w:p>
    <w:p w:rsidR="000273FE" w:rsidRDefault="00083ACD">
      <w:pPr>
        <w:pStyle w:val="a3"/>
        <w:ind w:right="105"/>
      </w:pPr>
      <w:r>
        <w:t>Щоб потрапити до ЄС без візи, вам може вистачити лише біометричного паспорта. Але на практиці на кордоні у вас мають право попросити документи, які підтверджують вашу платоспроможність та належні умови перебування. Також вас можуть запитати про мету поїздк</w:t>
      </w:r>
      <w:r>
        <w:t>и.</w:t>
      </w:r>
    </w:p>
    <w:p w:rsidR="000273FE" w:rsidRDefault="00083ACD">
      <w:pPr>
        <w:pStyle w:val="a3"/>
        <w:ind w:right="106"/>
      </w:pPr>
      <w:r>
        <w:t>Термін перебування в країнах ЄС без візи обмежений. Ви можете лишатися в Євросоюзі 90 днів протягом 180-денного терміну. Іншими словами, протягом півроку можете провести у Європі за сукупністю три місяці.</w:t>
      </w:r>
    </w:p>
    <w:p w:rsidR="000273FE" w:rsidRDefault="00083ACD">
      <w:pPr>
        <w:pStyle w:val="a3"/>
        <w:ind w:right="110"/>
      </w:pPr>
      <w:r>
        <w:t xml:space="preserve">Для кращого розуміння – приклад. Припустимо, ви </w:t>
      </w:r>
      <w:r>
        <w:t>в’їхали до ЄС 1 січня. Це означає, що у період до 30 червня ви зможете провести в Європі 90 днів. Після того, як ви вичерпаєте свій ліміт, доведеться чекати наступного півріччя.</w:t>
      </w:r>
    </w:p>
    <w:p w:rsidR="000273FE" w:rsidRDefault="00083ACD">
      <w:pPr>
        <w:pStyle w:val="a3"/>
        <w:ind w:right="105"/>
      </w:pPr>
      <w:r>
        <w:t>При цьому кількість перетинів кордону України з ЄС не обмежується. Ви можете х</w:t>
      </w:r>
      <w:r>
        <w:t>оч щодня їздити до ЄС і назад. Головне – не перевищувати обмеження: 90 днів на півроку.</w:t>
      </w:r>
    </w:p>
    <w:p w:rsidR="000273FE" w:rsidRDefault="000273FE">
      <w:pPr>
        <w:sectPr w:rsidR="000273FE">
          <w:pgSz w:w="11910" w:h="16840"/>
          <w:pgMar w:top="1060" w:right="740" w:bottom="280" w:left="1600" w:header="720" w:footer="720" w:gutter="0"/>
          <w:cols w:space="720"/>
        </w:sectPr>
      </w:pPr>
    </w:p>
    <w:p w:rsidR="000273FE" w:rsidRDefault="00083ACD">
      <w:pPr>
        <w:pStyle w:val="a3"/>
        <w:spacing w:before="47"/>
        <w:ind w:right="104"/>
      </w:pPr>
      <w:r>
        <w:lastRenderedPageBreak/>
        <w:t>Лишитися в Європі довше, ніж 90 днів, без візи неможливо. Якщо вам бракує безвізового ліміту, доведеться таки отримувати «штамп» у паспорті – наприклад, н</w:t>
      </w:r>
      <w:r>
        <w:t>авчальну або робочу візу.</w:t>
      </w:r>
    </w:p>
    <w:p w:rsidR="000273FE" w:rsidRDefault="00083ACD">
      <w:pPr>
        <w:pStyle w:val="a3"/>
        <w:ind w:right="111"/>
      </w:pPr>
      <w:r>
        <w:t>А ось якщо ви перебуваєте в ЄС із візою, термін дії якої закінчується, ви можете залишитися в Європі ще на 90</w:t>
      </w:r>
      <w:r>
        <w:rPr>
          <w:spacing w:val="-14"/>
        </w:rPr>
        <w:t xml:space="preserve"> </w:t>
      </w:r>
      <w:r>
        <w:t>днів.</w:t>
      </w:r>
    </w:p>
    <w:p w:rsidR="000273FE" w:rsidRDefault="00083ACD">
      <w:pPr>
        <w:pStyle w:val="a3"/>
        <w:ind w:right="106"/>
      </w:pPr>
      <w:r>
        <w:t>Байдуже, де ви перебуваєте: у США, Австралії або Туреччині. Ви зможете подорожувати до ЄС без візи з будь-якої кра</w:t>
      </w:r>
      <w:r>
        <w:t>їни світу, маючи український біометричний паспорт.</w:t>
      </w:r>
    </w:p>
    <w:p w:rsidR="000273FE" w:rsidRDefault="00083ACD">
      <w:pPr>
        <w:pStyle w:val="1"/>
      </w:pPr>
      <w:r>
        <w:t>Яка вірогідність того, що до ЄС не пустять без візи</w:t>
      </w:r>
    </w:p>
    <w:p w:rsidR="000273FE" w:rsidRDefault="00083ACD">
      <w:pPr>
        <w:pStyle w:val="a3"/>
        <w:ind w:right="101"/>
      </w:pPr>
      <w:r>
        <w:t>Напевно казати ще зарано, але українці можуть орієнтуватися на досвід Грузії, яка нещодавно також отримала безвіз від Європи і вже користується його перевагами. За місяць за спрощеною процедурою до Євросоюзу потрапило близько 11700 грузинів. Відмову отрима</w:t>
      </w:r>
      <w:r>
        <w:t>ли 26 людей, тобто 0,2%.</w:t>
      </w:r>
    </w:p>
    <w:p w:rsidR="000273FE" w:rsidRDefault="00083ACD">
      <w:pPr>
        <w:pStyle w:val="1"/>
        <w:spacing w:before="7"/>
        <w:ind w:left="1609"/>
      </w:pPr>
      <w:r>
        <w:t>Скільки грошей треба мати, щоб пустили без візи</w:t>
      </w:r>
    </w:p>
    <w:p w:rsidR="000273FE" w:rsidRDefault="00083ACD">
      <w:pPr>
        <w:pStyle w:val="a3"/>
        <w:tabs>
          <w:tab w:val="left" w:pos="932"/>
          <w:tab w:val="left" w:pos="2359"/>
          <w:tab w:val="left" w:pos="3711"/>
          <w:tab w:val="left" w:pos="4494"/>
          <w:tab w:val="left" w:pos="6474"/>
        </w:tabs>
        <w:spacing w:before="1" w:line="322" w:lineRule="exact"/>
        <w:ind w:right="103"/>
        <w:jc w:val="left"/>
      </w:pPr>
      <w:r>
        <w:t xml:space="preserve">У різних країнах Європейського союзу діють різні вимоги. Наприклад, щоб потрапити до Франції, вам може знадобитися 65 євро на добу, а ось у Німеччині може вистачити 45 євро. Детальну </w:t>
      </w:r>
      <w:r>
        <w:t>таблицю з даними по країнах  ви</w:t>
      </w:r>
      <w:r>
        <w:tab/>
        <w:t>можете</w:t>
      </w:r>
      <w:r>
        <w:tab/>
        <w:t>знайти</w:t>
      </w:r>
      <w:r>
        <w:tab/>
        <w:t>за</w:t>
      </w:r>
      <w:r>
        <w:tab/>
        <w:t>посиланням</w:t>
      </w:r>
      <w:r>
        <w:tab/>
      </w:r>
      <w:r>
        <w:rPr>
          <w:spacing w:val="-1"/>
        </w:rPr>
        <w:t xml:space="preserve">https://ec.europa.eu/home- </w:t>
      </w:r>
      <w:r>
        <w:t>affairs/sites/homeaffairs/files/e-library/documents/policies/borders-and- visas/schengen/docs/reference_amounts_table_en.pdf</w:t>
      </w:r>
    </w:p>
    <w:p w:rsidR="000273FE" w:rsidRDefault="00083ACD">
      <w:pPr>
        <w:pStyle w:val="a3"/>
        <w:spacing w:line="320" w:lineRule="exact"/>
        <w:ind w:left="810" w:firstLine="0"/>
        <w:jc w:val="left"/>
      </w:pPr>
      <w:r>
        <w:t>Для того, щоб підтвердити свої статки, не тр</w:t>
      </w:r>
      <w:r>
        <w:t>еба мати виписку з   банку.</w:t>
      </w:r>
    </w:p>
    <w:p w:rsidR="000273FE" w:rsidRDefault="00083ACD">
      <w:pPr>
        <w:pStyle w:val="a3"/>
        <w:spacing w:line="322" w:lineRule="exact"/>
        <w:ind w:firstLine="0"/>
      </w:pPr>
      <w:r>
        <w:t>Вистачить чека з банкомату.</w:t>
      </w:r>
    </w:p>
    <w:p w:rsidR="000273FE" w:rsidRDefault="00083ACD">
      <w:pPr>
        <w:pStyle w:val="a3"/>
        <w:ind w:right="102"/>
      </w:pPr>
      <w:r>
        <w:t>Отже, в методологічному аспекті учні мусять усвідомити, що сучасний етап Європейської інтеграції пов’язаний з діяльністю Європейського Союзу (з 1993 року). ЄС уособлює своєрідний союз незалежних держа</w:t>
      </w:r>
      <w:r>
        <w:t>в-суб’єктів, який має ознаки різноманітних державних утворень, але не є ані федерацією, ані конфедерацією. Особливість його функціонування полягає у  примхливому сполученні наднаціональних і субнаціональних інституцій ЄС із відповідними інституціями націон</w:t>
      </w:r>
      <w:r>
        <w:t>альних</w:t>
      </w:r>
      <w:r>
        <w:rPr>
          <w:spacing w:val="-15"/>
        </w:rPr>
        <w:t xml:space="preserve"> </w:t>
      </w:r>
      <w:r>
        <w:t>держав-членів.</w:t>
      </w:r>
    </w:p>
    <w:p w:rsidR="000273FE" w:rsidRDefault="00083ACD">
      <w:pPr>
        <w:pStyle w:val="a3"/>
        <w:ind w:right="105"/>
      </w:pPr>
      <w:r>
        <w:t xml:space="preserve">Наднаціональні інституції ЄС (Європейська Рада, Єврокомісія, Європарламент, Рада ЄС, Верховний Суд та ін.) поєднують у своїй діяльності законодавчі, виконавчі, контролюючі та судові функції і спрямовані на відпрацювання і розв’язання </w:t>
      </w:r>
      <w:r>
        <w:t>будь-яких економічних, господарських, фінансових, політичних, правових, зовнішньополітичних, стратегічних, воєнних, освітніх та інших політик в інтересах Спільноти.</w:t>
      </w:r>
    </w:p>
    <w:p w:rsidR="000273FE" w:rsidRDefault="00083ACD">
      <w:pPr>
        <w:pStyle w:val="a3"/>
        <w:ind w:right="108"/>
      </w:pPr>
      <w:r>
        <w:t>Говорячи про сучасний стан ЄС, а саме: опитування постійно засвідчують, що більшість європейців цінують основні переваги європейської інтеграції, але стурбовані  деякими напрямками діяльності та змінами в    ЄС.</w:t>
      </w:r>
    </w:p>
    <w:p w:rsidR="000273FE" w:rsidRDefault="00083ACD">
      <w:pPr>
        <w:pStyle w:val="a3"/>
        <w:ind w:right="100" w:firstLine="0"/>
      </w:pPr>
      <w:r>
        <w:t>«Втім, - як засвідчує великий знавець і істо</w:t>
      </w:r>
      <w:r>
        <w:t>рик ЄС Десмонд Дайнен, - у добу швидкої глобалізації та поширення загальної непевності, європейська інтеграція видається важливішою, ніж будь-коли. Те ж прагнення безпеки та економічного добробуту, яке надихало засновників Європейської Спільноти, лежить сь</w:t>
      </w:r>
      <w:r>
        <w:t>огодні в основі ЄС, хоча регіональні й глобальні обставини докорінно змінилися» [4, 17-18].</w:t>
      </w:r>
    </w:p>
    <w:p w:rsidR="000273FE" w:rsidRDefault="000273FE">
      <w:pPr>
        <w:sectPr w:rsidR="000273FE">
          <w:pgSz w:w="11910" w:h="16840"/>
          <w:pgMar w:top="1060" w:right="740" w:bottom="280" w:left="1600" w:header="720" w:footer="720" w:gutter="0"/>
          <w:cols w:space="720"/>
        </w:sectPr>
      </w:pPr>
    </w:p>
    <w:p w:rsidR="000273FE" w:rsidRDefault="00083ACD">
      <w:pPr>
        <w:pStyle w:val="a3"/>
        <w:spacing w:before="47"/>
        <w:ind w:right="111"/>
      </w:pPr>
      <w:r>
        <w:lastRenderedPageBreak/>
        <w:t>На теперішній час створені умови для ознайомлення європейської спільноти з Україною, шляхом надання інвестицій, розвитку туристичної сфери. Європейськ</w:t>
      </w:r>
      <w:r>
        <w:t>а інтеграція України це шлях глибинних реформ у всіх основних сферах суспільного, політичного та економічного розвитку нашої країни. Всі зазначені реформи повинні призвести до того, що Україна повинна перетворитися в економічно і соціально розвинену країну</w:t>
      </w:r>
      <w:r>
        <w:t xml:space="preserve"> з Європейськими</w:t>
      </w:r>
      <w:r>
        <w:rPr>
          <w:spacing w:val="-13"/>
        </w:rPr>
        <w:t xml:space="preserve"> </w:t>
      </w:r>
      <w:r>
        <w:t>цінностями.</w:t>
      </w:r>
    </w:p>
    <w:p w:rsidR="000273FE" w:rsidRDefault="00083ACD">
      <w:pPr>
        <w:pStyle w:val="1"/>
        <w:spacing w:before="7"/>
        <w:ind w:left="2881"/>
      </w:pPr>
      <w:r>
        <w:t>Список використаних джерел</w:t>
      </w:r>
    </w:p>
    <w:p w:rsidR="000273FE" w:rsidRDefault="00083ACD">
      <w:pPr>
        <w:pStyle w:val="a4"/>
        <w:numPr>
          <w:ilvl w:val="0"/>
          <w:numId w:val="1"/>
        </w:numPr>
        <w:tabs>
          <w:tab w:val="left" w:pos="1091"/>
        </w:tabs>
        <w:spacing w:before="1" w:line="322" w:lineRule="exact"/>
        <w:ind w:right="103" w:firstLine="708"/>
        <w:jc w:val="both"/>
        <w:rPr>
          <w:sz w:val="28"/>
        </w:rPr>
      </w:pPr>
      <w:r>
        <w:rPr>
          <w:sz w:val="28"/>
        </w:rPr>
        <w:t xml:space="preserve">Україна і Європейський союз [Електронний ресурс] – Режим  </w:t>
      </w:r>
      <w:r>
        <w:rPr>
          <w:spacing w:val="-1"/>
          <w:sz w:val="28"/>
        </w:rPr>
        <w:t>доступу:</w:t>
      </w:r>
      <w:r>
        <w:rPr>
          <w:spacing w:val="30"/>
          <w:sz w:val="28"/>
        </w:rPr>
        <w:t xml:space="preserve"> </w:t>
      </w:r>
      <w:r>
        <w:rPr>
          <w:spacing w:val="-1"/>
          <w:sz w:val="28"/>
        </w:rPr>
        <w:t>https://uk.wikipedia.org/wiki/Україна_і_Європейський_Союз</w:t>
      </w:r>
    </w:p>
    <w:p w:rsidR="000273FE" w:rsidRDefault="00083ACD">
      <w:pPr>
        <w:pStyle w:val="a4"/>
        <w:numPr>
          <w:ilvl w:val="0"/>
          <w:numId w:val="1"/>
        </w:numPr>
        <w:tabs>
          <w:tab w:val="left" w:pos="1091"/>
          <w:tab w:val="left" w:pos="3642"/>
          <w:tab w:val="left" w:pos="6460"/>
        </w:tabs>
        <w:ind w:right="106" w:firstLine="708"/>
        <w:rPr>
          <w:sz w:val="28"/>
        </w:rPr>
      </w:pPr>
      <w:r>
        <w:rPr>
          <w:sz w:val="28"/>
        </w:rPr>
        <w:t xml:space="preserve">Безвізовий </w:t>
      </w:r>
      <w:r>
        <w:rPr>
          <w:spacing w:val="56"/>
          <w:sz w:val="28"/>
        </w:rPr>
        <w:t xml:space="preserve"> </w:t>
      </w:r>
      <w:r>
        <w:rPr>
          <w:sz w:val="28"/>
        </w:rPr>
        <w:t>режим:</w:t>
      </w:r>
      <w:r>
        <w:rPr>
          <w:sz w:val="28"/>
        </w:rPr>
        <w:tab/>
        <w:t xml:space="preserve">як </w:t>
      </w:r>
      <w:r>
        <w:rPr>
          <w:spacing w:val="60"/>
          <w:sz w:val="28"/>
        </w:rPr>
        <w:t xml:space="preserve"> </w:t>
      </w:r>
      <w:r>
        <w:rPr>
          <w:sz w:val="28"/>
        </w:rPr>
        <w:t xml:space="preserve">це </w:t>
      </w:r>
      <w:r>
        <w:rPr>
          <w:spacing w:val="60"/>
          <w:sz w:val="28"/>
        </w:rPr>
        <w:t xml:space="preserve"> </w:t>
      </w:r>
      <w:r>
        <w:rPr>
          <w:sz w:val="28"/>
        </w:rPr>
        <w:t>працюватиме.</w:t>
      </w:r>
      <w:r>
        <w:rPr>
          <w:sz w:val="28"/>
        </w:rPr>
        <w:tab/>
        <w:t xml:space="preserve">- </w:t>
      </w:r>
      <w:r>
        <w:rPr>
          <w:spacing w:val="55"/>
          <w:sz w:val="28"/>
        </w:rPr>
        <w:t xml:space="preserve"> </w:t>
      </w:r>
      <w:r>
        <w:rPr>
          <w:sz w:val="28"/>
        </w:rPr>
        <w:t xml:space="preserve">[електронний </w:t>
      </w:r>
      <w:r>
        <w:rPr>
          <w:spacing w:val="55"/>
          <w:sz w:val="28"/>
        </w:rPr>
        <w:t xml:space="preserve"> </w:t>
      </w:r>
      <w:r>
        <w:rPr>
          <w:sz w:val="28"/>
        </w:rPr>
        <w:t>ресурс]</w:t>
      </w:r>
      <w:r>
        <w:rPr>
          <w:sz w:val="28"/>
        </w:rPr>
        <w:t xml:space="preserve"> </w:t>
      </w:r>
      <w:hyperlink r:id="rId27">
        <w:r>
          <w:rPr>
            <w:sz w:val="28"/>
          </w:rPr>
          <w:t>http://glavcom.ua/publications/bezvizoviy-rezhim-rano-raditi-koli-chekati-ta-yak-</w:t>
        </w:r>
      </w:hyperlink>
      <w:r>
        <w:rPr>
          <w:sz w:val="28"/>
        </w:rPr>
        <w:t xml:space="preserve"> bude-pracyuvati-374775.html</w:t>
      </w:r>
    </w:p>
    <w:p w:rsidR="000273FE" w:rsidRDefault="00083ACD">
      <w:pPr>
        <w:pStyle w:val="a4"/>
        <w:numPr>
          <w:ilvl w:val="0"/>
          <w:numId w:val="1"/>
        </w:numPr>
        <w:tabs>
          <w:tab w:val="left" w:pos="1091"/>
        </w:tabs>
        <w:spacing w:before="2"/>
        <w:ind w:right="103" w:firstLine="708"/>
        <w:jc w:val="both"/>
        <w:rPr>
          <w:sz w:val="28"/>
        </w:rPr>
      </w:pPr>
      <w:r>
        <w:rPr>
          <w:sz w:val="28"/>
        </w:rPr>
        <w:t>Мудрий Я.М. Словник-довідник термінів з Європейської ін</w:t>
      </w:r>
      <w:r>
        <w:rPr>
          <w:sz w:val="28"/>
        </w:rPr>
        <w:t>теграції. За загальною ред. М.Н. Бойцуна, Я.М. Мудрого, О.М. Рудіка. – К: Мілленіум, 2009. – 588</w:t>
      </w:r>
      <w:r>
        <w:rPr>
          <w:spacing w:val="-5"/>
          <w:sz w:val="28"/>
        </w:rPr>
        <w:t xml:space="preserve"> </w:t>
      </w:r>
      <w:r>
        <w:rPr>
          <w:sz w:val="28"/>
        </w:rPr>
        <w:t>с.</w:t>
      </w:r>
    </w:p>
    <w:p w:rsidR="000273FE" w:rsidRDefault="00083ACD">
      <w:pPr>
        <w:pStyle w:val="a4"/>
        <w:numPr>
          <w:ilvl w:val="0"/>
          <w:numId w:val="1"/>
        </w:numPr>
        <w:tabs>
          <w:tab w:val="left" w:pos="1091"/>
        </w:tabs>
        <w:ind w:right="109" w:firstLine="708"/>
        <w:jc w:val="both"/>
        <w:rPr>
          <w:sz w:val="28"/>
        </w:rPr>
      </w:pPr>
      <w:r>
        <w:rPr>
          <w:sz w:val="28"/>
        </w:rPr>
        <w:t>Дайнен Д. Дедалі міцніший союз. Курс європейської інтеграції / Пер. з англ.-К.: «К.І.С.», 2006. – 696 с. [С.</w:t>
      </w:r>
      <w:r>
        <w:rPr>
          <w:spacing w:val="-17"/>
          <w:sz w:val="28"/>
        </w:rPr>
        <w:t xml:space="preserve"> </w:t>
      </w:r>
      <w:r>
        <w:rPr>
          <w:sz w:val="28"/>
        </w:rPr>
        <w:t>123-124].</w:t>
      </w:r>
    </w:p>
    <w:sectPr w:rsidR="000273FE">
      <w:pgSz w:w="11910" w:h="16840"/>
      <w:pgMar w:top="106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614C"/>
    <w:multiLevelType w:val="hybridMultilevel"/>
    <w:tmpl w:val="C0C4B3F8"/>
    <w:lvl w:ilvl="0" w:tplc="C91A958A">
      <w:numFmt w:val="bullet"/>
      <w:lvlText w:val=""/>
      <w:lvlJc w:val="left"/>
      <w:pPr>
        <w:ind w:left="102" w:hanging="286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7324B760">
      <w:numFmt w:val="bullet"/>
      <w:lvlText w:val="•"/>
      <w:lvlJc w:val="left"/>
      <w:pPr>
        <w:ind w:left="1046" w:hanging="286"/>
      </w:pPr>
      <w:rPr>
        <w:rFonts w:hint="default"/>
      </w:rPr>
    </w:lvl>
    <w:lvl w:ilvl="2" w:tplc="4EFC8D84">
      <w:numFmt w:val="bullet"/>
      <w:lvlText w:val="•"/>
      <w:lvlJc w:val="left"/>
      <w:pPr>
        <w:ind w:left="1993" w:hanging="286"/>
      </w:pPr>
      <w:rPr>
        <w:rFonts w:hint="default"/>
      </w:rPr>
    </w:lvl>
    <w:lvl w:ilvl="3" w:tplc="7C5C6380">
      <w:numFmt w:val="bullet"/>
      <w:lvlText w:val="•"/>
      <w:lvlJc w:val="left"/>
      <w:pPr>
        <w:ind w:left="2939" w:hanging="286"/>
      </w:pPr>
      <w:rPr>
        <w:rFonts w:hint="default"/>
      </w:rPr>
    </w:lvl>
    <w:lvl w:ilvl="4" w:tplc="B7FCC922">
      <w:numFmt w:val="bullet"/>
      <w:lvlText w:val="•"/>
      <w:lvlJc w:val="left"/>
      <w:pPr>
        <w:ind w:left="3886" w:hanging="286"/>
      </w:pPr>
      <w:rPr>
        <w:rFonts w:hint="default"/>
      </w:rPr>
    </w:lvl>
    <w:lvl w:ilvl="5" w:tplc="C220C55C">
      <w:numFmt w:val="bullet"/>
      <w:lvlText w:val="•"/>
      <w:lvlJc w:val="left"/>
      <w:pPr>
        <w:ind w:left="4833" w:hanging="286"/>
      </w:pPr>
      <w:rPr>
        <w:rFonts w:hint="default"/>
      </w:rPr>
    </w:lvl>
    <w:lvl w:ilvl="6" w:tplc="D42AD89E">
      <w:numFmt w:val="bullet"/>
      <w:lvlText w:val="•"/>
      <w:lvlJc w:val="left"/>
      <w:pPr>
        <w:ind w:left="5779" w:hanging="286"/>
      </w:pPr>
      <w:rPr>
        <w:rFonts w:hint="default"/>
      </w:rPr>
    </w:lvl>
    <w:lvl w:ilvl="7" w:tplc="B75CBCD4">
      <w:numFmt w:val="bullet"/>
      <w:lvlText w:val="•"/>
      <w:lvlJc w:val="left"/>
      <w:pPr>
        <w:ind w:left="6726" w:hanging="286"/>
      </w:pPr>
      <w:rPr>
        <w:rFonts w:hint="default"/>
      </w:rPr>
    </w:lvl>
    <w:lvl w:ilvl="8" w:tplc="80245926">
      <w:numFmt w:val="bullet"/>
      <w:lvlText w:val="•"/>
      <w:lvlJc w:val="left"/>
      <w:pPr>
        <w:ind w:left="7673" w:hanging="286"/>
      </w:pPr>
      <w:rPr>
        <w:rFonts w:hint="default"/>
      </w:rPr>
    </w:lvl>
  </w:abstractNum>
  <w:abstractNum w:abstractNumId="1">
    <w:nsid w:val="284819C2"/>
    <w:multiLevelType w:val="hybridMultilevel"/>
    <w:tmpl w:val="98A09D9E"/>
    <w:lvl w:ilvl="0" w:tplc="32F67CD0">
      <w:numFmt w:val="bullet"/>
      <w:lvlText w:val=""/>
      <w:lvlJc w:val="left"/>
      <w:pPr>
        <w:ind w:left="102" w:hanging="286"/>
      </w:pPr>
      <w:rPr>
        <w:rFonts w:ascii="Symbol" w:eastAsia="Symbol" w:hAnsi="Symbol" w:cs="Symbol" w:hint="default"/>
        <w:w w:val="99"/>
        <w:sz w:val="20"/>
        <w:szCs w:val="20"/>
      </w:rPr>
    </w:lvl>
    <w:lvl w:ilvl="1" w:tplc="D23E15D2">
      <w:numFmt w:val="bullet"/>
      <w:lvlText w:val="•"/>
      <w:lvlJc w:val="left"/>
      <w:pPr>
        <w:ind w:left="1046" w:hanging="286"/>
      </w:pPr>
      <w:rPr>
        <w:rFonts w:hint="default"/>
      </w:rPr>
    </w:lvl>
    <w:lvl w:ilvl="2" w:tplc="A2701560">
      <w:numFmt w:val="bullet"/>
      <w:lvlText w:val="•"/>
      <w:lvlJc w:val="left"/>
      <w:pPr>
        <w:ind w:left="1993" w:hanging="286"/>
      </w:pPr>
      <w:rPr>
        <w:rFonts w:hint="default"/>
      </w:rPr>
    </w:lvl>
    <w:lvl w:ilvl="3" w:tplc="5096E7C0">
      <w:numFmt w:val="bullet"/>
      <w:lvlText w:val="•"/>
      <w:lvlJc w:val="left"/>
      <w:pPr>
        <w:ind w:left="2939" w:hanging="286"/>
      </w:pPr>
      <w:rPr>
        <w:rFonts w:hint="default"/>
      </w:rPr>
    </w:lvl>
    <w:lvl w:ilvl="4" w:tplc="72F8189E">
      <w:numFmt w:val="bullet"/>
      <w:lvlText w:val="•"/>
      <w:lvlJc w:val="left"/>
      <w:pPr>
        <w:ind w:left="3886" w:hanging="286"/>
      </w:pPr>
      <w:rPr>
        <w:rFonts w:hint="default"/>
      </w:rPr>
    </w:lvl>
    <w:lvl w:ilvl="5" w:tplc="E8081896">
      <w:numFmt w:val="bullet"/>
      <w:lvlText w:val="•"/>
      <w:lvlJc w:val="left"/>
      <w:pPr>
        <w:ind w:left="4833" w:hanging="286"/>
      </w:pPr>
      <w:rPr>
        <w:rFonts w:hint="default"/>
      </w:rPr>
    </w:lvl>
    <w:lvl w:ilvl="6" w:tplc="B9BAADCA">
      <w:numFmt w:val="bullet"/>
      <w:lvlText w:val="•"/>
      <w:lvlJc w:val="left"/>
      <w:pPr>
        <w:ind w:left="5779" w:hanging="286"/>
      </w:pPr>
      <w:rPr>
        <w:rFonts w:hint="default"/>
      </w:rPr>
    </w:lvl>
    <w:lvl w:ilvl="7" w:tplc="AE600984">
      <w:numFmt w:val="bullet"/>
      <w:lvlText w:val="•"/>
      <w:lvlJc w:val="left"/>
      <w:pPr>
        <w:ind w:left="6726" w:hanging="286"/>
      </w:pPr>
      <w:rPr>
        <w:rFonts w:hint="default"/>
      </w:rPr>
    </w:lvl>
    <w:lvl w:ilvl="8" w:tplc="8F4CBDCA">
      <w:numFmt w:val="bullet"/>
      <w:lvlText w:val="•"/>
      <w:lvlJc w:val="left"/>
      <w:pPr>
        <w:ind w:left="7673" w:hanging="286"/>
      </w:pPr>
      <w:rPr>
        <w:rFonts w:hint="default"/>
      </w:rPr>
    </w:lvl>
  </w:abstractNum>
  <w:abstractNum w:abstractNumId="2">
    <w:nsid w:val="3D4A0FE4"/>
    <w:multiLevelType w:val="hybridMultilevel"/>
    <w:tmpl w:val="9FA613DC"/>
    <w:lvl w:ilvl="0" w:tplc="5C1856FC">
      <w:start w:val="1"/>
      <w:numFmt w:val="decimal"/>
      <w:lvlText w:val="%1."/>
      <w:lvlJc w:val="left"/>
      <w:pPr>
        <w:ind w:left="102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5C14CDE0">
      <w:numFmt w:val="bullet"/>
      <w:lvlText w:val="•"/>
      <w:lvlJc w:val="left"/>
      <w:pPr>
        <w:ind w:left="1066" w:hanging="281"/>
      </w:pPr>
      <w:rPr>
        <w:rFonts w:hint="default"/>
      </w:rPr>
    </w:lvl>
    <w:lvl w:ilvl="2" w:tplc="8716C8DC">
      <w:numFmt w:val="bullet"/>
      <w:lvlText w:val="•"/>
      <w:lvlJc w:val="left"/>
      <w:pPr>
        <w:ind w:left="2033" w:hanging="281"/>
      </w:pPr>
      <w:rPr>
        <w:rFonts w:hint="default"/>
      </w:rPr>
    </w:lvl>
    <w:lvl w:ilvl="3" w:tplc="2A3C9114">
      <w:numFmt w:val="bullet"/>
      <w:lvlText w:val="•"/>
      <w:lvlJc w:val="left"/>
      <w:pPr>
        <w:ind w:left="2999" w:hanging="281"/>
      </w:pPr>
      <w:rPr>
        <w:rFonts w:hint="default"/>
      </w:rPr>
    </w:lvl>
    <w:lvl w:ilvl="4" w:tplc="1226C278">
      <w:numFmt w:val="bullet"/>
      <w:lvlText w:val="•"/>
      <w:lvlJc w:val="left"/>
      <w:pPr>
        <w:ind w:left="3966" w:hanging="281"/>
      </w:pPr>
      <w:rPr>
        <w:rFonts w:hint="default"/>
      </w:rPr>
    </w:lvl>
    <w:lvl w:ilvl="5" w:tplc="1DDCE396">
      <w:numFmt w:val="bullet"/>
      <w:lvlText w:val="•"/>
      <w:lvlJc w:val="left"/>
      <w:pPr>
        <w:ind w:left="4933" w:hanging="281"/>
      </w:pPr>
      <w:rPr>
        <w:rFonts w:hint="default"/>
      </w:rPr>
    </w:lvl>
    <w:lvl w:ilvl="6" w:tplc="88B29F3E">
      <w:numFmt w:val="bullet"/>
      <w:lvlText w:val="•"/>
      <w:lvlJc w:val="left"/>
      <w:pPr>
        <w:ind w:left="5899" w:hanging="281"/>
      </w:pPr>
      <w:rPr>
        <w:rFonts w:hint="default"/>
      </w:rPr>
    </w:lvl>
    <w:lvl w:ilvl="7" w:tplc="78B0662E">
      <w:numFmt w:val="bullet"/>
      <w:lvlText w:val="•"/>
      <w:lvlJc w:val="left"/>
      <w:pPr>
        <w:ind w:left="6866" w:hanging="281"/>
      </w:pPr>
      <w:rPr>
        <w:rFonts w:hint="default"/>
      </w:rPr>
    </w:lvl>
    <w:lvl w:ilvl="8" w:tplc="504CF44A">
      <w:numFmt w:val="bullet"/>
      <w:lvlText w:val="•"/>
      <w:lvlJc w:val="left"/>
      <w:pPr>
        <w:ind w:left="7833" w:hanging="281"/>
      </w:pPr>
      <w:rPr>
        <w:rFonts w:hint="default"/>
      </w:rPr>
    </w:lvl>
  </w:abstractNum>
  <w:abstractNum w:abstractNumId="3">
    <w:nsid w:val="42F90F6D"/>
    <w:multiLevelType w:val="hybridMultilevel"/>
    <w:tmpl w:val="E8B04424"/>
    <w:lvl w:ilvl="0" w:tplc="81F6552C">
      <w:start w:val="1"/>
      <w:numFmt w:val="decimal"/>
      <w:lvlText w:val="%1."/>
      <w:lvlJc w:val="left"/>
      <w:pPr>
        <w:ind w:left="1095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CC12782E">
      <w:numFmt w:val="bullet"/>
      <w:lvlText w:val="•"/>
      <w:lvlJc w:val="left"/>
      <w:pPr>
        <w:ind w:left="1946" w:hanging="286"/>
      </w:pPr>
      <w:rPr>
        <w:rFonts w:hint="default"/>
      </w:rPr>
    </w:lvl>
    <w:lvl w:ilvl="2" w:tplc="18283688">
      <w:numFmt w:val="bullet"/>
      <w:lvlText w:val="•"/>
      <w:lvlJc w:val="left"/>
      <w:pPr>
        <w:ind w:left="2793" w:hanging="286"/>
      </w:pPr>
      <w:rPr>
        <w:rFonts w:hint="default"/>
      </w:rPr>
    </w:lvl>
    <w:lvl w:ilvl="3" w:tplc="75E2E994">
      <w:numFmt w:val="bullet"/>
      <w:lvlText w:val="•"/>
      <w:lvlJc w:val="left"/>
      <w:pPr>
        <w:ind w:left="3639" w:hanging="286"/>
      </w:pPr>
      <w:rPr>
        <w:rFonts w:hint="default"/>
      </w:rPr>
    </w:lvl>
    <w:lvl w:ilvl="4" w:tplc="90242086">
      <w:numFmt w:val="bullet"/>
      <w:lvlText w:val="•"/>
      <w:lvlJc w:val="left"/>
      <w:pPr>
        <w:ind w:left="4486" w:hanging="286"/>
      </w:pPr>
      <w:rPr>
        <w:rFonts w:hint="default"/>
      </w:rPr>
    </w:lvl>
    <w:lvl w:ilvl="5" w:tplc="287A36AC">
      <w:numFmt w:val="bullet"/>
      <w:lvlText w:val="•"/>
      <w:lvlJc w:val="left"/>
      <w:pPr>
        <w:ind w:left="5333" w:hanging="286"/>
      </w:pPr>
      <w:rPr>
        <w:rFonts w:hint="default"/>
      </w:rPr>
    </w:lvl>
    <w:lvl w:ilvl="6" w:tplc="BE70693A">
      <w:numFmt w:val="bullet"/>
      <w:lvlText w:val="•"/>
      <w:lvlJc w:val="left"/>
      <w:pPr>
        <w:ind w:left="6179" w:hanging="286"/>
      </w:pPr>
      <w:rPr>
        <w:rFonts w:hint="default"/>
      </w:rPr>
    </w:lvl>
    <w:lvl w:ilvl="7" w:tplc="3CF4E8A2">
      <w:numFmt w:val="bullet"/>
      <w:lvlText w:val="•"/>
      <w:lvlJc w:val="left"/>
      <w:pPr>
        <w:ind w:left="7026" w:hanging="286"/>
      </w:pPr>
      <w:rPr>
        <w:rFonts w:hint="default"/>
      </w:rPr>
    </w:lvl>
    <w:lvl w:ilvl="8" w:tplc="20500A06">
      <w:numFmt w:val="bullet"/>
      <w:lvlText w:val="•"/>
      <w:lvlJc w:val="left"/>
      <w:pPr>
        <w:ind w:left="7873" w:hanging="286"/>
      </w:pPr>
      <w:rPr>
        <w:rFonts w:hint="default"/>
      </w:rPr>
    </w:lvl>
  </w:abstractNum>
  <w:abstractNum w:abstractNumId="4">
    <w:nsid w:val="70B532DF"/>
    <w:multiLevelType w:val="hybridMultilevel"/>
    <w:tmpl w:val="A4ACFE8E"/>
    <w:lvl w:ilvl="0" w:tplc="10E0A252">
      <w:start w:val="1"/>
      <w:numFmt w:val="decimal"/>
      <w:lvlText w:val="%1."/>
      <w:lvlJc w:val="left"/>
      <w:pPr>
        <w:ind w:left="10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A9523CB0">
      <w:numFmt w:val="bullet"/>
      <w:lvlText w:val="•"/>
      <w:lvlJc w:val="left"/>
      <w:pPr>
        <w:ind w:left="1046" w:hanging="281"/>
      </w:pPr>
      <w:rPr>
        <w:rFonts w:hint="default"/>
      </w:rPr>
    </w:lvl>
    <w:lvl w:ilvl="2" w:tplc="B400D638">
      <w:numFmt w:val="bullet"/>
      <w:lvlText w:val="•"/>
      <w:lvlJc w:val="left"/>
      <w:pPr>
        <w:ind w:left="1993" w:hanging="281"/>
      </w:pPr>
      <w:rPr>
        <w:rFonts w:hint="default"/>
      </w:rPr>
    </w:lvl>
    <w:lvl w:ilvl="3" w:tplc="B5ECC610">
      <w:numFmt w:val="bullet"/>
      <w:lvlText w:val="•"/>
      <w:lvlJc w:val="left"/>
      <w:pPr>
        <w:ind w:left="2939" w:hanging="281"/>
      </w:pPr>
      <w:rPr>
        <w:rFonts w:hint="default"/>
      </w:rPr>
    </w:lvl>
    <w:lvl w:ilvl="4" w:tplc="090ED96C">
      <w:numFmt w:val="bullet"/>
      <w:lvlText w:val="•"/>
      <w:lvlJc w:val="left"/>
      <w:pPr>
        <w:ind w:left="3886" w:hanging="281"/>
      </w:pPr>
      <w:rPr>
        <w:rFonts w:hint="default"/>
      </w:rPr>
    </w:lvl>
    <w:lvl w:ilvl="5" w:tplc="C6EAA2CE">
      <w:numFmt w:val="bullet"/>
      <w:lvlText w:val="•"/>
      <w:lvlJc w:val="left"/>
      <w:pPr>
        <w:ind w:left="4833" w:hanging="281"/>
      </w:pPr>
      <w:rPr>
        <w:rFonts w:hint="default"/>
      </w:rPr>
    </w:lvl>
    <w:lvl w:ilvl="6" w:tplc="389E756E">
      <w:numFmt w:val="bullet"/>
      <w:lvlText w:val="•"/>
      <w:lvlJc w:val="left"/>
      <w:pPr>
        <w:ind w:left="5779" w:hanging="281"/>
      </w:pPr>
      <w:rPr>
        <w:rFonts w:hint="default"/>
      </w:rPr>
    </w:lvl>
    <w:lvl w:ilvl="7" w:tplc="5F023550">
      <w:numFmt w:val="bullet"/>
      <w:lvlText w:val="•"/>
      <w:lvlJc w:val="left"/>
      <w:pPr>
        <w:ind w:left="6726" w:hanging="281"/>
      </w:pPr>
      <w:rPr>
        <w:rFonts w:hint="default"/>
      </w:rPr>
    </w:lvl>
    <w:lvl w:ilvl="8" w:tplc="A98E2100">
      <w:numFmt w:val="bullet"/>
      <w:lvlText w:val="•"/>
      <w:lvlJc w:val="left"/>
      <w:pPr>
        <w:ind w:left="7673" w:hanging="281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3FE"/>
    <w:rsid w:val="000273FE"/>
    <w:rsid w:val="0008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4" w:line="319" w:lineRule="exact"/>
      <w:ind w:left="153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firstLine="70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4" w:line="319" w:lineRule="exact"/>
      <w:ind w:left="153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firstLine="70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1994" TargetMode="External"/><Relationship Id="rId13" Type="http://schemas.openxmlformats.org/officeDocument/2006/relationships/hyperlink" Target="https://uk.wikipedia.org/wiki/%D0%A3%D0%B3%D0%BE%D0%B4%D0%B0_%D0%BF%D1%80%D0%BE_%D0%B0%D1%81%D0%BE%D1%86%D1%96%D0%B0%D1%86%D1%96%D1%8E_%D0%BC%D1%96%D0%B6_%D0%A3%D0%BA%D1%80%D0%B0%D1%97%D0%BD%D0%BE%D1%8E_%D1%82%D0%B0_%D0%84%D0%A1" TargetMode="External"/><Relationship Id="rId18" Type="http://schemas.openxmlformats.org/officeDocument/2006/relationships/hyperlink" Target="https://uk.wikipedia.org/wiki/%D0%92%D1%96%D0%B4%D0%B5%D0%BD%D1%8C" TargetMode="External"/><Relationship Id="rId26" Type="http://schemas.openxmlformats.org/officeDocument/2006/relationships/hyperlink" Target="https://uk.wikipedia.org/wiki/%D0%A1%D0%B0%D0%BC%D1%96%D1%8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uk.wikipedia.org/wiki/%D0%9A%D0%BE%D0%BF%D0%B5%D0%BD%D0%B3%D0%B0%D0%B3%D0%B5%D0%BD" TargetMode="External"/><Relationship Id="rId7" Type="http://schemas.openxmlformats.org/officeDocument/2006/relationships/hyperlink" Target="https://uk.wikipedia.org/wiki/14_%D1%87%D0%B5%D1%80%D0%B2%D0%BD%D1%8F" TargetMode="External"/><Relationship Id="rId12" Type="http://schemas.openxmlformats.org/officeDocument/2006/relationships/hyperlink" Target="https://uk.wikipedia.org/wiki/%D0%92%D1%96%D0%BB%D1%8C%D0%BD%D1%8E%D1%81" TargetMode="External"/><Relationship Id="rId17" Type="http://schemas.openxmlformats.org/officeDocument/2006/relationships/hyperlink" Target="https://uk.wikipedia.org/w/index.php?title=%D0%90%D1%81%D0%BE%D1%86%D1%96%D0%B9%D0%BE%D0%B2%D0%B0%D0%BD%D0%B5_%D1%87%D0%BB%D0%B5%D0%BD%D1%81%D1%82%D0%B2%D0%BE_%D0%B2_%D0%84%D0%A1&amp;amp;action=edit&amp;amp;redlink=1" TargetMode="External"/><Relationship Id="rId25" Type="http://schemas.openxmlformats.org/officeDocument/2006/relationships/hyperlink" Target="https://uk.wikipedia.org/wiki/%D0%95%D0%B2%D1%96%D0%B0%D0%BD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%D0%9A%D0%B8%D1%97%D0%B2" TargetMode="External"/><Relationship Id="rId20" Type="http://schemas.openxmlformats.org/officeDocument/2006/relationships/hyperlink" Target="https://uk.wikipedia.org/wiki/%D0%AF%D0%BB%D1%82%D0%B0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A3%D0%B3%D0%BE%D1%80%D1%89%D0%B8%D0%BD%D0%B0" TargetMode="External"/><Relationship Id="rId11" Type="http://schemas.openxmlformats.org/officeDocument/2006/relationships/hyperlink" Target="http://zakon3.rada.gov.ua/laws/show/2411-17)" TargetMode="External"/><Relationship Id="rId24" Type="http://schemas.openxmlformats.org/officeDocument/2006/relationships/hyperlink" Target="https://uk.wikipedia.org/wiki/%D0%A3%D0%B3%D0%BE%D0%B4%D0%B0_%D0%BF%D1%80%D0%BE_%D0%BF%D0%B0%D1%80%D1%82%D0%BD%D0%B5%D1%80%D1%81%D1%82%D0%B2%D0%BE_%D1%82%D0%B0_%D1%81%D0%BF%D1%96%D0%B2%D1%80%D0%BE%D0%B1%D1%96%D1%82%D0%BD%D0%B8%D1%86%D1%82%D0%B2%D0%B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k.wikipedia.org/wiki/%D0%84%D0%B2%D1%80%D0%BE%D0%BF%D0%B5%D0%B9%D1%81%D1%8C%D0%BA%D0%B8_%D1%81%D0%BF%D1%96%D0%B2%D1%82%D0%BE%D0%B2%D0%B0%D1%80%D0%B8%D1%81%D1%82%D0%B2%D0%B0" TargetMode="External"/><Relationship Id="rId23" Type="http://schemas.openxmlformats.org/officeDocument/2006/relationships/hyperlink" Target="https://uk.wikipedia.org/wiki/%D0%9F%D0%BE%D0%BC%D0%B0%D1%80%D0%B0%D0%BD%D1%87%D0%B5%D0%B2%D0%B0_%D1%80%D0%B5%D0%B2%D0%BE%D0%BB%D1%8E%D1%86%D1%96%D1%8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uk.wikipedia.org/wiki/1998" TargetMode="External"/><Relationship Id="rId19" Type="http://schemas.openxmlformats.org/officeDocument/2006/relationships/hyperlink" Target="https://uk.wikipedia.org/wiki/%D0%A1%D0%9E%D0%A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1_%D0%B1%D0%B5%D1%80%D0%B5%D0%B7%D0%BD%D1%8F" TargetMode="External"/><Relationship Id="rId14" Type="http://schemas.openxmlformats.org/officeDocument/2006/relationships/hyperlink" Target="https://uk.wikipedia.org/wiki/2013" TargetMode="External"/><Relationship Id="rId22" Type="http://schemas.openxmlformats.org/officeDocument/2006/relationships/hyperlink" Target="https://uk.wikipedia.org/wiki/%D0%9F%D0%BE%D0%BC%D0%B0%D1%80%D0%B0%D0%BD%D1%87%D0%B5%D0%B2%D0%B0_%D1%80%D0%B5%D0%B2%D0%BE%D0%BB%D1%8E%D1%86%D1%96%D1%8F" TargetMode="External"/><Relationship Id="rId27" Type="http://schemas.openxmlformats.org/officeDocument/2006/relationships/hyperlink" Target="http://glavcom.ua/publications/bezvizoviy-rezhim-rano-raditi-koli-chekati-ta-yak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3178</Words>
  <Characters>18120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 Windows</cp:lastModifiedBy>
  <cp:revision>2</cp:revision>
  <dcterms:created xsi:type="dcterms:W3CDTF">2017-08-05T19:36:00Z</dcterms:created>
  <dcterms:modified xsi:type="dcterms:W3CDTF">2017-08-05T19:36:00Z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2017-08-05T00:00:00Z</vt:filetime>
  </property>
</Properties>
</file>