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A0" w:rsidRDefault="009D72A0">
      <w:r>
        <w:rPr>
          <w:noProof/>
          <w:lang w:eastAsia="ru-RU"/>
        </w:rPr>
        <w:pict>
          <v:roundrect id="_x0000_s1026" style="position:absolute;margin-left:-43.8pt;margin-top:-17.7pt;width:524.25pt;height:326.25pt;z-index:251658240" arcsize="10923f" fillcolor="#bfbfbf [2412]" strokecolor="black [3200]" strokeweight="5pt">
            <v:stroke linestyle="thickThin"/>
            <v:shadow color="#868686"/>
            <v:textbox>
              <w:txbxContent>
                <w:p w:rsidR="009D72A0" w:rsidRDefault="009D72A0" w:rsidP="009D72A0">
                  <w:pPr>
                    <w:jc w:val="center"/>
                    <w:rPr>
                      <w:rFonts w:ascii="Arial Black" w:hAnsi="Arial Black"/>
                      <w:b/>
                      <w:i/>
                      <w:sz w:val="72"/>
                      <w:szCs w:val="72"/>
                      <w:lang w:val="uk-UA"/>
                    </w:rPr>
                  </w:pPr>
                  <w:proofErr w:type="spellStart"/>
                  <w:proofErr w:type="gramStart"/>
                  <w:r w:rsidRPr="009D72A0">
                    <w:rPr>
                      <w:rFonts w:ascii="Arial Black" w:hAnsi="Arial Black"/>
                      <w:b/>
                      <w:i/>
                      <w:sz w:val="72"/>
                      <w:szCs w:val="72"/>
                    </w:rPr>
                    <w:t>Ц</w:t>
                  </w:r>
                  <w:proofErr w:type="gramEnd"/>
                  <w:r w:rsidRPr="009D72A0">
                    <w:rPr>
                      <w:rFonts w:ascii="Arial Black" w:hAnsi="Arial Black"/>
                      <w:b/>
                      <w:i/>
                      <w:sz w:val="72"/>
                      <w:szCs w:val="72"/>
                    </w:rPr>
                    <w:t>ікаві</w:t>
                  </w:r>
                  <w:proofErr w:type="spellEnd"/>
                  <w:r w:rsidRPr="009D72A0">
                    <w:rPr>
                      <w:rFonts w:ascii="Arial Black" w:hAnsi="Arial Black"/>
                      <w:b/>
                      <w:i/>
                      <w:sz w:val="72"/>
                      <w:szCs w:val="72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b/>
                      <w:i/>
                      <w:sz w:val="72"/>
                      <w:szCs w:val="72"/>
                    </w:rPr>
                    <w:t>факти</w:t>
                  </w:r>
                  <w:proofErr w:type="spellEnd"/>
                  <w:r w:rsidRPr="009D72A0">
                    <w:rPr>
                      <w:rFonts w:ascii="Arial Black" w:hAnsi="Arial Black"/>
                      <w:b/>
                      <w:i/>
                      <w:sz w:val="72"/>
                      <w:szCs w:val="72"/>
                    </w:rPr>
                    <w:t xml:space="preserve"> про Битву </w:t>
                  </w:r>
                  <w:proofErr w:type="spellStart"/>
                  <w:r w:rsidRPr="009D72A0">
                    <w:rPr>
                      <w:rFonts w:ascii="Arial Black" w:hAnsi="Arial Black"/>
                      <w:b/>
                      <w:i/>
                      <w:sz w:val="72"/>
                      <w:szCs w:val="72"/>
                    </w:rPr>
                    <w:t>під</w:t>
                  </w:r>
                  <w:proofErr w:type="spellEnd"/>
                  <w:r w:rsidRPr="009D72A0">
                    <w:rPr>
                      <w:rFonts w:ascii="Arial Black" w:hAnsi="Arial Black"/>
                      <w:b/>
                      <w:i/>
                      <w:sz w:val="72"/>
                      <w:szCs w:val="72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b/>
                      <w:i/>
                      <w:sz w:val="72"/>
                      <w:szCs w:val="72"/>
                    </w:rPr>
                    <w:t>Крутами</w:t>
                  </w:r>
                  <w:proofErr w:type="spellEnd"/>
                </w:p>
                <w:p w:rsidR="009D72A0" w:rsidRPr="009D72A0" w:rsidRDefault="009D72A0" w:rsidP="009D72A0">
                  <w:pPr>
                    <w:jc w:val="center"/>
                    <w:rPr>
                      <w:rFonts w:ascii="Arial Black" w:hAnsi="Arial Black"/>
                      <w:b/>
                      <w:i/>
                      <w:sz w:val="72"/>
                      <w:szCs w:val="72"/>
                      <w:lang w:val="uk-UA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10001" cy="1990725"/>
                        <wp:effectExtent l="19050" t="0" r="0" b="0"/>
                        <wp:docPr id="1" name="Рисунок 1" descr="Виставка фондових матеріалів до 101-ї річниці бою під Крутами у місті  Тернопіль 31 січня 2019 &amp;gt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Виставка фондових матеріалів до 101-ї річниці бою під Крутами у місті  Тернопіль 31 січня 2019 &amp;gt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9689" cy="19978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>
      <w:r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8" type="#_x0000_t176" style="position:absolute;margin-left:230.7pt;margin-top:22pt;width:245.25pt;height:344.25pt;z-index:251660288" fillcolor="#bfbfbf [2412]" strokecolor="black [3200]" strokeweight="5pt">
            <v:stroke linestyle="thickThin"/>
            <v:shadow color="#868686"/>
            <v:textbox>
              <w:txbxContent>
                <w:p w:rsidR="009D72A0" w:rsidRDefault="009D72A0" w:rsidP="009D72A0">
                  <w:pPr>
                    <w:pBdr>
                      <w:bottom w:val="dotted" w:sz="24" w:space="1" w:color="auto"/>
                    </w:pBd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Брестський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мир</w:t>
                  </w:r>
                  <w:proofErr w:type="gram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означав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визнання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самостійної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Української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Народної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Республіки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суб’єктом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міжнародних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відносин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.</w:t>
                  </w:r>
                </w:p>
                <w:p w:rsidR="009D72A0" w:rsidRPr="009D72A0" w:rsidRDefault="009D72A0" w:rsidP="009D72A0">
                  <w:pPr>
                    <w:pBdr>
                      <w:bottom w:val="dotted" w:sz="24" w:space="1" w:color="auto"/>
                    </w:pBd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</w:p>
                <w:p w:rsidR="009D72A0" w:rsidRPr="009D72A0" w:rsidRDefault="009D72A0" w:rsidP="009D72A0">
                  <w:pPr>
                    <w:jc w:val="center"/>
                    <w:rPr>
                      <w:rFonts w:ascii="Arial Black" w:hAnsi="Arial Black"/>
                      <w:sz w:val="24"/>
                      <w:szCs w:val="24"/>
                    </w:rPr>
                  </w:pP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Незалежність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Української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Народної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Республіки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довелося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захищати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від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російської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військової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агресії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на початках силами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добровольчих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формувань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.</w:t>
                  </w:r>
                </w:p>
                <w:p w:rsidR="009D72A0" w:rsidRPr="009D72A0" w:rsidRDefault="009D72A0" w:rsidP="009D72A0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176" style="position:absolute;margin-left:-34.8pt;margin-top:22pt;width:245.25pt;height:344.25pt;z-index:251659264" fillcolor="#bfbfbf [2412]" strokecolor="black [3200]" strokeweight="5pt">
            <v:stroke linestyle="thickThin"/>
            <v:shadow color="#868686"/>
            <v:textbox>
              <w:txbxContent>
                <w:p w:rsidR="009D72A0" w:rsidRPr="009D72A0" w:rsidRDefault="009D72A0" w:rsidP="009D72A0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Бій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п</w:t>
                  </w:r>
                  <w:proofErr w:type="gram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ід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Крутами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став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успішною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оборонною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операцією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Наступ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переважаючих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сил ворога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було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зупинено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на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декілька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днів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Це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дало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змогу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представникам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Української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Народної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Республіки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п</w:t>
                  </w:r>
                  <w:proofErr w:type="gram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ідписати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Брестський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мирний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договір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із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країнами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Четверного союзу.</w:t>
                  </w:r>
                </w:p>
              </w:txbxContent>
            </v:textbox>
          </v:shape>
        </w:pict>
      </w:r>
    </w:p>
    <w:p w:rsidR="009D72A0" w:rsidRDefault="009D72A0" w:rsidP="009D72A0"/>
    <w:p w:rsidR="009D72A0" w:rsidRDefault="009D72A0" w:rsidP="009D72A0">
      <w:pPr>
        <w:tabs>
          <w:tab w:val="left" w:pos="975"/>
        </w:tabs>
      </w:pPr>
      <w:r>
        <w:tab/>
      </w:r>
    </w:p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9D72A0" w:rsidRPr="009D72A0" w:rsidRDefault="009D72A0" w:rsidP="009D72A0"/>
    <w:p w:rsidR="00CD557E" w:rsidRDefault="00CD557E" w:rsidP="009D72A0">
      <w:pPr>
        <w:jc w:val="center"/>
        <w:rPr>
          <w:lang w:val="uk-UA"/>
        </w:rPr>
      </w:pPr>
    </w:p>
    <w:p w:rsidR="009D72A0" w:rsidRDefault="009D72A0" w:rsidP="009D72A0">
      <w:pPr>
        <w:jc w:val="center"/>
        <w:rPr>
          <w:lang w:val="uk-UA"/>
        </w:rPr>
      </w:pPr>
    </w:p>
    <w:p w:rsidR="009D72A0" w:rsidRDefault="009D72A0" w:rsidP="009D72A0">
      <w:pPr>
        <w:jc w:val="center"/>
        <w:rPr>
          <w:lang w:val="uk-UA"/>
        </w:rPr>
      </w:pPr>
      <w:r>
        <w:rPr>
          <w:noProof/>
          <w:lang w:eastAsia="ru-RU"/>
        </w:rPr>
        <w:lastRenderedPageBreak/>
        <w:pict>
          <v:shape id="_x0000_s1031" type="#_x0000_t176" style="position:absolute;left:0;text-align:left;margin-left:-38.55pt;margin-top:340.05pt;width:245.25pt;height:344.25pt;z-index:251663360" fillcolor="#bfbfbf [2412]" strokecolor="black [3200]" strokeweight="5pt">
            <v:stroke linestyle="thickThin"/>
            <v:shadow color="#868686"/>
            <v:textbox>
              <w:txbxContent>
                <w:p w:rsidR="009D72A0" w:rsidRDefault="009D72A0" w:rsidP="009D72A0">
                  <w:pPr>
                    <w:pBdr>
                      <w:bottom w:val="dotted" w:sz="24" w:space="1" w:color="auto"/>
                    </w:pBd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Крутянською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символікою є спеціальний символ, що являє собою червоно-чорний тризуб, одна половина якого схожа на літеру «К».</w:t>
                  </w:r>
                </w:p>
                <w:p w:rsidR="009D72A0" w:rsidRPr="009D72A0" w:rsidRDefault="009D72A0" w:rsidP="009D72A0">
                  <w:pPr>
                    <w:jc w:val="center"/>
                    <w:rPr>
                      <w:rFonts w:ascii="Arial Black" w:hAnsi="Arial Black"/>
                      <w:sz w:val="24"/>
                      <w:szCs w:val="24"/>
                      <w:lang w:val="uk-UA"/>
                    </w:rPr>
                  </w:pP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Відступавши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до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Києва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, один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студентський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взвод,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заблукав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у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темряві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та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випадково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повернув до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станц</w:t>
                  </w:r>
                  <w:proofErr w:type="gram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ії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К</w:t>
                  </w:r>
                  <w:proofErr w:type="gram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рути, яка на той час уже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була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зайнята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більшовиками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. Вони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потрапили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в </w:t>
                  </w:r>
                  <w:proofErr w:type="gram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полон</w:t>
                  </w:r>
                  <w:proofErr w:type="gram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Хлопців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катували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, а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поті</w:t>
                  </w:r>
                  <w:proofErr w:type="gram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м</w:t>
                  </w:r>
                  <w:proofErr w:type="spellEnd"/>
                  <w:proofErr w:type="gram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стратили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  <w:lang w:val="uk-UA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176" style="position:absolute;left:0;text-align:left;margin-left:232.95pt;margin-top:343.8pt;width:245.25pt;height:344.25pt;z-index:251664384" fillcolor="#bfbfbf [2412]" strokecolor="black [3200]" strokeweight="5pt">
            <v:stroke linestyle="thickThin"/>
            <v:shadow color="#868686"/>
            <v:textbox>
              <w:txbxContent>
                <w:p w:rsidR="009D72A0" w:rsidRDefault="009D72A0" w:rsidP="009D72A0">
                  <w:pPr>
                    <w:pBdr>
                      <w:bottom w:val="dotted" w:sz="24" w:space="1" w:color="auto"/>
                    </w:pBd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Один із українських вояків, Григорій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Піпський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з Галичини, перед самим розстрілом заспівав гімн України, його спів підхопили інші полонені, і після цього пролунали постріли</w:t>
                  </w:r>
                  <w:r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. </w:t>
                  </w:r>
                </w:p>
                <w:p w:rsidR="009D72A0" w:rsidRPr="009D72A0" w:rsidRDefault="009D72A0" w:rsidP="009D72A0">
                  <w:pPr>
                    <w:jc w:val="center"/>
                    <w:rPr>
                      <w:rFonts w:ascii="Arial Black" w:hAnsi="Arial Black"/>
                      <w:sz w:val="24"/>
                      <w:szCs w:val="24"/>
                    </w:rPr>
                  </w:pPr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За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рішенням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Української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Центрально</w:t>
                  </w:r>
                  <w:proofErr w:type="gram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ї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Р</w:t>
                  </w:r>
                  <w:proofErr w:type="gram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ади, 19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березня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1918 року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тіла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студентів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перевезли до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Києва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та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урочисто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поховали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на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Аскольдовій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могилі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0" type="#_x0000_t176" style="position:absolute;left:0;text-align:left;margin-left:232.95pt;margin-top:-26.7pt;width:245.25pt;height:344.25pt;z-index:251662336" fillcolor="#bfbfbf [2412]" strokecolor="black [3200]" strokeweight="5pt">
            <v:stroke linestyle="thickThin"/>
            <v:shadow color="#868686"/>
            <v:textbox>
              <w:txbxContent>
                <w:p w:rsidR="009D72A0" w:rsidRPr="009D72A0" w:rsidRDefault="009D72A0" w:rsidP="009D72A0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Сміливість та жертовність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крутянців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зробила їх прикладом для майбутніх поколінь захисників України. З ними порівнюють захисників Донецького аеропорту в нинішній російсько-українській війні. Тому героїв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Крут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у публіцистиці часто називають «першими кіборгами».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176" style="position:absolute;left:0;text-align:left;margin-left:-47.55pt;margin-top:-26.7pt;width:245.25pt;height:344.25pt;z-index:251661312" fillcolor="#bfbfbf [2412]" strokecolor="black [3200]" strokeweight="5pt">
            <v:stroke linestyle="thickThin"/>
            <v:shadow color="#868686"/>
            <v:textbox>
              <w:txbxContent>
                <w:p w:rsidR="009D72A0" w:rsidRDefault="009D72A0" w:rsidP="009D72A0">
                  <w:pPr>
                    <w:pBdr>
                      <w:bottom w:val="dotted" w:sz="24" w:space="1" w:color="auto"/>
                    </w:pBd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Згодом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українські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війська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за </w:t>
                  </w:r>
                  <w:proofErr w:type="spellStart"/>
                  <w:proofErr w:type="gram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п</w:t>
                  </w:r>
                  <w:proofErr w:type="gram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ідтримки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німецьких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австро-угорських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завдяки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Брестському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договору)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звільнили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від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більшовиків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усю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територію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України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.</w:t>
                  </w:r>
                </w:p>
                <w:p w:rsidR="009D72A0" w:rsidRPr="009D72A0" w:rsidRDefault="009D72A0" w:rsidP="009D72A0">
                  <w:pPr>
                    <w:pBdr>
                      <w:bottom w:val="dotted" w:sz="24" w:space="1" w:color="auto"/>
                    </w:pBd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</w:p>
                <w:p w:rsidR="009D72A0" w:rsidRPr="009D72A0" w:rsidRDefault="009D72A0" w:rsidP="009D72A0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Події Української революції засвідчили: державність без армії неможлива.</w:t>
                  </w:r>
                </w:p>
              </w:txbxContent>
            </v:textbox>
          </v:shape>
        </w:pict>
      </w:r>
    </w:p>
    <w:p w:rsidR="009D72A0" w:rsidRPr="009D72A0" w:rsidRDefault="009D72A0" w:rsidP="009D72A0">
      <w:pPr>
        <w:rPr>
          <w:lang w:val="uk-UA"/>
        </w:rPr>
      </w:pPr>
    </w:p>
    <w:p w:rsidR="009D72A0" w:rsidRPr="009D72A0" w:rsidRDefault="009D72A0" w:rsidP="009D72A0">
      <w:pPr>
        <w:rPr>
          <w:lang w:val="uk-UA"/>
        </w:rPr>
      </w:pPr>
    </w:p>
    <w:p w:rsidR="009D72A0" w:rsidRPr="009D72A0" w:rsidRDefault="009D72A0" w:rsidP="009D72A0">
      <w:pPr>
        <w:rPr>
          <w:lang w:val="uk-UA"/>
        </w:rPr>
      </w:pPr>
    </w:p>
    <w:p w:rsidR="009D72A0" w:rsidRPr="009D72A0" w:rsidRDefault="009D72A0" w:rsidP="009D72A0">
      <w:pPr>
        <w:rPr>
          <w:lang w:val="uk-UA"/>
        </w:rPr>
      </w:pPr>
    </w:p>
    <w:p w:rsidR="009D72A0" w:rsidRPr="009D72A0" w:rsidRDefault="009D72A0" w:rsidP="009D72A0">
      <w:pPr>
        <w:rPr>
          <w:lang w:val="uk-UA"/>
        </w:rPr>
      </w:pPr>
    </w:p>
    <w:p w:rsidR="009D72A0" w:rsidRPr="009D72A0" w:rsidRDefault="009D72A0" w:rsidP="009D72A0">
      <w:pPr>
        <w:rPr>
          <w:lang w:val="uk-UA"/>
        </w:rPr>
      </w:pPr>
    </w:p>
    <w:p w:rsidR="009D72A0" w:rsidRPr="009D72A0" w:rsidRDefault="009D72A0" w:rsidP="009D72A0">
      <w:pPr>
        <w:rPr>
          <w:lang w:val="uk-UA"/>
        </w:rPr>
      </w:pPr>
    </w:p>
    <w:p w:rsidR="009D72A0" w:rsidRPr="009D72A0" w:rsidRDefault="009D72A0" w:rsidP="009D72A0">
      <w:pPr>
        <w:rPr>
          <w:lang w:val="uk-UA"/>
        </w:rPr>
      </w:pPr>
    </w:p>
    <w:p w:rsidR="009D72A0" w:rsidRPr="009D72A0" w:rsidRDefault="009D72A0" w:rsidP="009D72A0">
      <w:pPr>
        <w:rPr>
          <w:lang w:val="uk-UA"/>
        </w:rPr>
      </w:pPr>
    </w:p>
    <w:p w:rsidR="009D72A0" w:rsidRPr="009D72A0" w:rsidRDefault="009D72A0" w:rsidP="009D72A0">
      <w:pPr>
        <w:rPr>
          <w:lang w:val="uk-UA"/>
        </w:rPr>
      </w:pPr>
    </w:p>
    <w:p w:rsidR="009D72A0" w:rsidRDefault="009D72A0" w:rsidP="009D72A0">
      <w:pPr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</w:p>
    <w:p w:rsidR="009D72A0" w:rsidRDefault="009D72A0" w:rsidP="009D72A0">
      <w:pPr>
        <w:jc w:val="right"/>
        <w:rPr>
          <w:lang w:val="uk-UA"/>
        </w:rPr>
      </w:pPr>
      <w:r>
        <w:rPr>
          <w:noProof/>
          <w:lang w:eastAsia="ru-RU"/>
        </w:rPr>
        <w:lastRenderedPageBreak/>
        <w:pict>
          <v:shape id="_x0000_s1034" type="#_x0000_t176" style="position:absolute;left:0;text-align:left;margin-left:232.2pt;margin-top:-21.45pt;width:245.25pt;height:344.25pt;z-index:251666432" fillcolor="#bfbfbf [2412]" strokecolor="black [3200]" strokeweight="5pt">
            <v:stroke linestyle="thickThin"/>
            <v:shadow color="#868686"/>
            <v:textbox>
              <w:txbxContent>
                <w:p w:rsidR="009D72A0" w:rsidRPr="009D72A0" w:rsidRDefault="009D72A0" w:rsidP="009D72A0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1931 року до 13-ї річниці бою ІІ конференція Львівського студентства ухвалила рішення вважати роковини бою українським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>всестудентським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  <w:t xml:space="preserve"> святом і оголосила проведення одноденного голодування. Таке голодування проводилось у подальшому щороку до 1939 року.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176" style="position:absolute;left:0;text-align:left;margin-left:-43.05pt;margin-top:-21.45pt;width:245.25pt;height:344.25pt;z-index:251665408" fillcolor="#bfbfbf [2412]" strokecolor="black [3200]" strokeweight="5pt">
            <v:stroke linestyle="thickThin"/>
            <v:shadow color="#868686"/>
            <v:textbox>
              <w:txbxContent>
                <w:p w:rsidR="009D72A0" w:rsidRPr="009D72A0" w:rsidRDefault="009D72A0" w:rsidP="009D72A0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5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березня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1918 року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Військовим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міністерством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УНР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було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утворено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комісію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для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з’ясування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обставин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бою </w:t>
                  </w:r>
                  <w:proofErr w:type="spellStart"/>
                  <w:proofErr w:type="gram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п</w:t>
                  </w:r>
                  <w:proofErr w:type="gram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ід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Крутами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. До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її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складу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увійшов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член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Центральної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Ради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Олександр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Шульгин,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який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втратив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у бою </w:t>
                  </w:r>
                  <w:proofErr w:type="spellStart"/>
                  <w:proofErr w:type="gram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п</w:t>
                  </w:r>
                  <w:proofErr w:type="gram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ід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Крутами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брата —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Володимира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Шульгина.</w:t>
                  </w:r>
                </w:p>
              </w:txbxContent>
            </v:textbox>
          </v:shape>
        </w:pict>
      </w:r>
    </w:p>
    <w:p w:rsidR="009D72A0" w:rsidRPr="009D72A0" w:rsidRDefault="009D72A0" w:rsidP="009D72A0">
      <w:pPr>
        <w:jc w:val="right"/>
        <w:rPr>
          <w:lang w:val="uk-UA"/>
        </w:rPr>
      </w:pPr>
      <w:r>
        <w:rPr>
          <w:noProof/>
          <w:lang w:eastAsia="ru-RU"/>
        </w:rPr>
        <w:pict>
          <v:shape id="_x0000_s1035" type="#_x0000_t176" style="position:absolute;left:0;text-align:left;margin-left:-36.75pt;margin-top:317.5pt;width:245.25pt;height:344.25pt;z-index:251667456" fillcolor="#bfbfbf [2412]" strokecolor="black [3200]" strokeweight="5pt">
            <v:stroke linestyle="thickThin"/>
            <v:shadow color="#868686"/>
            <v:textbox>
              <w:txbxContent>
                <w:p w:rsidR="009D72A0" w:rsidRDefault="009D72A0" w:rsidP="009D72A0">
                  <w:pPr>
                    <w:pBdr>
                      <w:bottom w:val="dotted" w:sz="24" w:space="1" w:color="auto"/>
                    </w:pBdr>
                    <w:jc w:val="center"/>
                    <w:rPr>
                      <w:rFonts w:ascii="Arial Black" w:hAnsi="Arial Black"/>
                      <w:sz w:val="28"/>
                      <w:szCs w:val="28"/>
                      <w:lang w:val="uk-UA"/>
                    </w:rPr>
                  </w:pPr>
                  <w:proofErr w:type="gram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З</w:t>
                  </w:r>
                  <w:proofErr w:type="gram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нагоди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80-ї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річниці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бою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Монетний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двір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випустив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в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обіг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пам’ятну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монету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номіналом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 xml:space="preserve"> 2 </w:t>
                  </w:r>
                  <w:proofErr w:type="spellStart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гривні</w:t>
                  </w:r>
                  <w:proofErr w:type="spellEnd"/>
                  <w:r w:rsidRPr="009D72A0">
                    <w:rPr>
                      <w:rFonts w:ascii="Arial Black" w:hAnsi="Arial Black"/>
                      <w:sz w:val="28"/>
                      <w:szCs w:val="28"/>
                    </w:rPr>
                    <w:t>.</w:t>
                  </w:r>
                </w:p>
                <w:p w:rsidR="009D72A0" w:rsidRPr="009D72A0" w:rsidRDefault="009D72A0" w:rsidP="009D72A0">
                  <w:pPr>
                    <w:jc w:val="center"/>
                    <w:rPr>
                      <w:rFonts w:ascii="Arial Black" w:hAnsi="Arial Black"/>
                      <w:sz w:val="24"/>
                      <w:szCs w:val="24"/>
                    </w:rPr>
                  </w:pPr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На державному </w:t>
                  </w:r>
                  <w:proofErr w:type="spellStart"/>
                  <w:proofErr w:type="gram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р</w:t>
                  </w:r>
                  <w:proofErr w:type="gram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івні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День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пам’яті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героїв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Крут почали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відзначати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з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2003 року.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Офіційно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цей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день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відзначався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п</w:t>
                  </w:r>
                  <w:proofErr w:type="gram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ісля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того, як 29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січня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2007 року Президент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України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Віктор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Ющенко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підписав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Указ «Про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вшанування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пам’яті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>героїв</w:t>
                  </w:r>
                  <w:proofErr w:type="spellEnd"/>
                  <w:r w:rsidRPr="009D72A0">
                    <w:rPr>
                      <w:rFonts w:ascii="Arial Black" w:hAnsi="Arial Black"/>
                      <w:sz w:val="24"/>
                      <w:szCs w:val="24"/>
                    </w:rPr>
                    <w:t xml:space="preserve"> Крут».</w:t>
                  </w:r>
                </w:p>
              </w:txbxContent>
            </v:textbox>
          </v:shape>
        </w:pict>
      </w:r>
    </w:p>
    <w:sectPr w:rsidR="009D72A0" w:rsidRPr="009D72A0" w:rsidSect="00CD5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2A0"/>
    <w:rsid w:val="0092298F"/>
    <w:rsid w:val="009D72A0"/>
    <w:rsid w:val="00CD5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2</cp:revision>
  <dcterms:created xsi:type="dcterms:W3CDTF">2022-01-24T17:40:00Z</dcterms:created>
  <dcterms:modified xsi:type="dcterms:W3CDTF">2022-01-24T17:58:00Z</dcterms:modified>
</cp:coreProperties>
</file>