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98" w:rsidRDefault="00FE4E32">
      <w:r>
        <w:rPr>
          <w:noProof/>
          <w:lang w:eastAsia="ru-RU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6" type="#_x0000_t121" style="position:absolute;margin-left:-17.55pt;margin-top:-13.2pt;width:498.75pt;height:300pt;z-index:251658240" fillcolor="#a5a5a5 [2092]" strokecolor="black [3200]" strokeweight="5pt">
            <v:stroke linestyle="thickThin"/>
            <v:shadow color="#868686"/>
            <v:textbox>
              <w:txbxContent>
                <w:p w:rsidR="00F67398" w:rsidRDefault="00F67398" w:rsidP="00F67398">
                  <w:pPr>
                    <w:jc w:val="center"/>
                    <w:rPr>
                      <w:rFonts w:ascii="Arial Black" w:hAnsi="Arial Black"/>
                      <w:sz w:val="72"/>
                      <w:szCs w:val="72"/>
                      <w:lang w:val="uk-UA"/>
                    </w:rPr>
                  </w:pPr>
                  <w:r w:rsidRPr="00F67398">
                    <w:rPr>
                      <w:rFonts w:ascii="Arial Black" w:hAnsi="Arial Black"/>
                      <w:sz w:val="72"/>
                      <w:szCs w:val="72"/>
                      <w:lang w:val="uk-UA"/>
                    </w:rPr>
                    <w:t>ІСТОРИЧНА ДОВІДКА</w:t>
                  </w:r>
                </w:p>
                <w:p w:rsidR="00F67398" w:rsidRPr="00F67398" w:rsidRDefault="00F67398" w:rsidP="00F67398">
                  <w:pPr>
                    <w:jc w:val="center"/>
                    <w:rPr>
                      <w:rFonts w:ascii="Arial Black" w:hAnsi="Arial Black"/>
                      <w:sz w:val="72"/>
                      <w:szCs w:val="72"/>
                      <w:lang w:val="uk-UA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85950" cy="1869785"/>
                        <wp:effectExtent l="19050" t="0" r="0" b="0"/>
                        <wp:docPr id="1" name="Рисунок 1" descr="Бій під Крутами в історичній пам&amp;#39;яті. Як експлуатується міф | Історична  правд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Бій під Крутами в історичній пам&amp;#39;яті. Як експлуатується міф | Історична  правд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1869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67398" w:rsidRPr="00F67398" w:rsidRDefault="00F67398" w:rsidP="00F67398"/>
    <w:p w:rsidR="00F67398" w:rsidRPr="00F67398" w:rsidRDefault="00F67398" w:rsidP="00F67398"/>
    <w:p w:rsidR="00F67398" w:rsidRPr="00F67398" w:rsidRDefault="00F67398" w:rsidP="00F67398"/>
    <w:p w:rsidR="00F67398" w:rsidRPr="00F67398" w:rsidRDefault="00F67398" w:rsidP="00F67398"/>
    <w:p w:rsidR="00F67398" w:rsidRPr="00F67398" w:rsidRDefault="00F67398" w:rsidP="00F67398"/>
    <w:p w:rsidR="00F67398" w:rsidRPr="00F67398" w:rsidRDefault="00F67398" w:rsidP="00F67398"/>
    <w:p w:rsidR="00F67398" w:rsidRPr="00F67398" w:rsidRDefault="00F67398" w:rsidP="00F67398"/>
    <w:p w:rsidR="00F67398" w:rsidRPr="00F67398" w:rsidRDefault="00F67398" w:rsidP="00F67398"/>
    <w:p w:rsidR="00F67398" w:rsidRPr="00F67398" w:rsidRDefault="00F67398" w:rsidP="00F67398"/>
    <w:p w:rsidR="00F67398" w:rsidRPr="00F67398" w:rsidRDefault="00F67398" w:rsidP="00F67398"/>
    <w:p w:rsidR="00F67398" w:rsidRDefault="00FE4E32" w:rsidP="00F67398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30.45pt;margin-top:15.95pt;width:407.25pt;height:246pt;z-index:251659264" fillcolor="#a5a5a5 [2092]" strokecolor="black [3200]" strokeweight="5pt">
            <v:shadow color="#868686"/>
            <v:textbox>
              <w:txbxContent>
                <w:p w:rsidR="00F67398" w:rsidRP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Дата:</w:t>
                  </w:r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ab/>
                    <w:t xml:space="preserve">16(29)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с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>ічня</w:t>
                  </w:r>
                  <w:proofErr w:type="spellEnd"/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sz w:val="28"/>
                      <w:szCs w:val="28"/>
                    </w:rPr>
                    <w:t>або</w:t>
                  </w:r>
                  <w:proofErr w:type="spellEnd"/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17(30) </w:t>
                  </w:r>
                  <w:proofErr w:type="spellStart"/>
                  <w:r>
                    <w:rPr>
                      <w:rFonts w:ascii="Arial Black" w:hAnsi="Arial Black"/>
                      <w:sz w:val="28"/>
                      <w:szCs w:val="28"/>
                    </w:rPr>
                    <w:t>січня</w:t>
                  </w:r>
                  <w:proofErr w:type="spellEnd"/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1918 </w:t>
                  </w:r>
                </w:p>
                <w:p w:rsid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Місце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:</w:t>
                  </w:r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ab/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Поблизу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селища</w:t>
                  </w:r>
                  <w:proofErr w:type="gram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рути, </w:t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</w:t>
                  </w:r>
                </w:p>
                <w:p w:rsid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Ніжинський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повіт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Чернігівська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F67398" w:rsidRP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Губернія</w:t>
                  </w:r>
                  <w:proofErr w:type="spellEnd"/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.</w:t>
                  </w:r>
                </w:p>
              </w:txbxContent>
            </v:textbox>
          </v:shape>
        </w:pict>
      </w:r>
    </w:p>
    <w:p w:rsidR="007F413C" w:rsidRDefault="00FE4E32" w:rsidP="00F67398">
      <w:pPr>
        <w:tabs>
          <w:tab w:val="left" w:pos="2115"/>
        </w:tabs>
        <w:rPr>
          <w:lang w:val="uk-UA"/>
        </w:rPr>
      </w:pPr>
      <w:r>
        <w:rPr>
          <w:noProof/>
          <w:lang w:eastAsia="ru-RU"/>
        </w:rPr>
        <w:pict>
          <v:shape id="_x0000_s1029" type="#_x0000_t98" style="position:absolute;margin-left:30.45pt;margin-top:224.5pt;width:407.25pt;height:246pt;z-index:251660288" fillcolor="#a5a5a5 [2092]" strokecolor="black [3200]" strokeweight="5pt">
            <v:shadow color="#868686"/>
            <v:textbox>
              <w:txbxContent>
                <w:p w:rsidR="00F67398" w:rsidRPr="00F67398" w:rsidRDefault="00F67398" w:rsidP="00F67398">
                  <w:pPr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F67398">
                    <w:rPr>
                      <w:rFonts w:ascii="Arial Black" w:hAnsi="Arial Black"/>
                      <w:b/>
                      <w:sz w:val="28"/>
                      <w:szCs w:val="28"/>
                    </w:rPr>
                    <w:t>Результат:</w:t>
                  </w:r>
                  <w:r w:rsidRPr="00F67398">
                    <w:rPr>
                      <w:rFonts w:ascii="Arial Black" w:hAnsi="Arial Black"/>
                      <w:b/>
                      <w:sz w:val="28"/>
                      <w:szCs w:val="28"/>
                    </w:rPr>
                    <w:tab/>
                  </w:r>
                </w:p>
                <w:p w:rsidR="00F67398" w:rsidRP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призупинення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просування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військ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Радянсько</w:t>
                  </w:r>
                  <w:proofErr w:type="gram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ї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Р</w:t>
                  </w:r>
                  <w:proofErr w:type="gram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осії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на 4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дні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;</w:t>
                  </w:r>
                </w:p>
                <w:p w:rsidR="00F67398" w:rsidRP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затримка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більшовицьких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військ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дала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змогу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укласти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Берестейський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мирний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догові</w:t>
                  </w:r>
                  <w:proofErr w:type="gram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яким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УНР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визнавалася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незалежною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 xml:space="preserve"> державою.</w:t>
                  </w:r>
                </w:p>
              </w:txbxContent>
            </v:textbox>
          </v:shape>
        </w:pict>
      </w:r>
      <w:r w:rsidR="00F67398">
        <w:tab/>
      </w: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67398" w:rsidP="00F67398">
      <w:pPr>
        <w:tabs>
          <w:tab w:val="left" w:pos="2115"/>
        </w:tabs>
        <w:rPr>
          <w:lang w:val="uk-UA"/>
        </w:rPr>
      </w:pPr>
    </w:p>
    <w:p w:rsidR="00F67398" w:rsidRDefault="00FE4E32" w:rsidP="00F67398">
      <w:pPr>
        <w:tabs>
          <w:tab w:val="left" w:pos="2115"/>
        </w:tabs>
        <w:rPr>
          <w:lang w:val="uk-UA"/>
        </w:rPr>
      </w:pPr>
      <w:r>
        <w:rPr>
          <w:noProof/>
          <w:lang w:eastAsia="ru-RU"/>
        </w:rPr>
        <w:lastRenderedPageBreak/>
        <w:pict>
          <v:shape id="_x0000_s1030" type="#_x0000_t98" style="position:absolute;margin-left:15.45pt;margin-top:-47.7pt;width:407.25pt;height:246pt;z-index:251661312" fillcolor="#a5a5a5 [2092]" strokecolor="black [3200]" strokeweight="5pt">
            <v:shadow color="#868686"/>
            <v:textbox>
              <w:txbxContent>
                <w:p w:rsidR="00F67398" w:rsidRDefault="00F67398" w:rsidP="00F6739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</w:rPr>
                    <w:t>Сторони</w:t>
                  </w:r>
                  <w:proofErr w:type="spellEnd"/>
                </w:p>
                <w:p w:rsidR="00F67398" w:rsidRPr="00F67398" w:rsidRDefault="00F67398" w:rsidP="00F6739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  <w:p w:rsidR="00F67398" w:rsidRDefault="00F67398" w:rsidP="00F6739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90575" cy="526721"/>
                        <wp:effectExtent l="19050" t="0" r="0" b="0"/>
                        <wp:docPr id="7" name="Рисунок 7" descr="Flag of the Ukranian Stat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lag of the Ukranian Stat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001" cy="5263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УНР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04899" cy="552450"/>
                        <wp:effectExtent l="19050" t="0" r="1" b="0"/>
                        <wp:docPr id="6" name="Рисунок 13" descr="Flag of Russian SFSR (1918-1937)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Flag of Russian SFSR (1918-1937)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6508" cy="553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</w:t>
                  </w:r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Радянська </w:t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</w:t>
                  </w:r>
                </w:p>
                <w:p w:rsidR="00F67398" w:rsidRPr="00F67398" w:rsidRDefault="00F67398" w:rsidP="00F6739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                    </w:t>
                  </w:r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Росія</w:t>
                  </w:r>
                </w:p>
                <w:p w:rsidR="00F67398" w:rsidRP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E4E32" w:rsidP="00F67398">
      <w:pPr>
        <w:rPr>
          <w:lang w:val="uk-UA"/>
        </w:rPr>
      </w:pPr>
      <w:r>
        <w:rPr>
          <w:noProof/>
          <w:lang w:eastAsia="ru-RU"/>
        </w:rPr>
        <w:pict>
          <v:shape id="_x0000_s1031" type="#_x0000_t98" style="position:absolute;margin-left:15.45pt;margin-top:20.2pt;width:407.25pt;height:246pt;z-index:251662336" fillcolor="#a5a5a5 [2092]" strokecolor="black [3200]" strokeweight="5pt">
            <v:shadow color="#868686"/>
            <v:textbox>
              <w:txbxContent>
                <w:p w:rsidR="00F67398" w:rsidRDefault="00F67398" w:rsidP="00F6739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Командувачі</w:t>
                  </w:r>
                </w:p>
                <w:p w:rsidR="00F67398" w:rsidRP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Аверкій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Гончаренко</w:t>
                  </w:r>
                  <w:proofErr w:type="spellEnd"/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</w:t>
                  </w:r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Михайло Муравйов</w:t>
                  </w:r>
                </w:p>
                <w:p w:rsidR="00F67398" w:rsidRP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Рейнгольд</w:t>
                  </w:r>
                  <w:proofErr w:type="spellEnd"/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Берзін</w:t>
                  </w:r>
                  <w:proofErr w:type="spellEnd"/>
                </w:p>
                <w:p w:rsidR="00F67398" w:rsidRP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Павло Єгоров</w:t>
                  </w:r>
                </w:p>
                <w:p w:rsidR="00F67398" w:rsidRPr="00F67398" w:rsidRDefault="00F67398" w:rsidP="00F67398">
                  <w:pP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</w:p>
    <w:p w:rsidR="00F67398" w:rsidRDefault="00F67398" w:rsidP="00F67398">
      <w:pPr>
        <w:rPr>
          <w:lang w:val="uk-UA"/>
        </w:rPr>
      </w:pPr>
    </w:p>
    <w:p w:rsidR="00F67398" w:rsidRDefault="00F67398" w:rsidP="00F67398">
      <w:pPr>
        <w:ind w:firstLine="708"/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E4E32" w:rsidP="00F67398">
      <w:pPr>
        <w:rPr>
          <w:lang w:val="uk-UA"/>
        </w:rPr>
      </w:pPr>
      <w:r>
        <w:rPr>
          <w:noProof/>
          <w:lang w:eastAsia="ru-RU"/>
        </w:rPr>
        <w:pict>
          <v:shape id="_x0000_s1032" type="#_x0000_t98" style="position:absolute;margin-left:19.2pt;margin-top:11.8pt;width:409.5pt;height:266.25pt;z-index:251663360" fillcolor="#a5a5a5 [2092]" strokecolor="black [3200]" strokeweight="5pt">
            <v:shadow color="#868686"/>
            <v:textbox style="mso-next-textbox:#_x0000_s1032">
              <w:txbxContent>
                <w:tbl>
                  <w:tblPr>
                    <w:tblW w:w="4725" w:type="dxa"/>
                    <w:tblCellSpacing w:w="15" w:type="dxa"/>
                    <w:tblInd w:w="1136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shd w:val="clear" w:color="auto" w:fill="F9F9F9"/>
                    <w:tblCellMar>
                      <w:top w:w="48" w:type="dxa"/>
                      <w:left w:w="48" w:type="dxa"/>
                      <w:bottom w:w="48" w:type="dxa"/>
                      <w:right w:w="48" w:type="dxa"/>
                    </w:tblCellMar>
                    <w:tblLook w:val="04A0"/>
                  </w:tblPr>
                  <w:tblGrid>
                    <w:gridCol w:w="2362"/>
                    <w:gridCol w:w="2363"/>
                  </w:tblGrid>
                  <w:tr w:rsidR="00F67398" w:rsidRPr="00F67398" w:rsidTr="00F67398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shd w:val="clear" w:color="auto" w:fill="B0C4DE"/>
                        <w:hideMark/>
                      </w:tcPr>
                      <w:p w:rsidR="00F67398" w:rsidRPr="00F67398" w:rsidRDefault="00F67398" w:rsidP="00F67398">
                        <w:pPr>
                          <w:spacing w:before="120" w:after="120" w:line="240" w:lineRule="auto"/>
                          <w:jc w:val="center"/>
                          <w:rPr>
                            <w:rFonts w:ascii="Arial Black" w:eastAsia="Times New Roman" w:hAnsi="Arial Black" w:cs="Arial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</w:pP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>Військові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>сили</w:t>
                        </w:r>
                        <w:proofErr w:type="spellEnd"/>
                      </w:p>
                    </w:tc>
                  </w:tr>
                  <w:tr w:rsidR="00F67398" w:rsidRPr="00F67398" w:rsidTr="00F67398">
                    <w:trPr>
                      <w:tblCellSpacing w:w="15" w:type="dxa"/>
                    </w:trPr>
                    <w:tc>
                      <w:tcPr>
                        <w:tcW w:w="2452" w:type="pct"/>
                        <w:tcBorders>
                          <w:right w:val="dotted" w:sz="6" w:space="0" w:color="AAAAAA"/>
                        </w:tcBorders>
                        <w:shd w:val="clear" w:color="auto" w:fill="F9F9F9"/>
                        <w:hideMark/>
                      </w:tcPr>
                      <w:p w:rsidR="00F67398" w:rsidRPr="00F67398" w:rsidRDefault="00F67398" w:rsidP="00F67398">
                        <w:pPr>
                          <w:spacing w:before="120" w:after="12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500—600 </w:t>
                        </w:r>
                        <w:hyperlink r:id="rId8" w:anchor="%D0%A0%D0%BE%D0%B7%D0%BA%D0%BB%D0%B0%D0%B4_%D1%81%D0%B8%D0%BB_%D0%BF%D0%B5%D1%80%D0%B5%D0%B4_%D0%B1%D0%BE%D1%94%D0%BC" w:history="1">
                          <w:r w:rsidRPr="00F67398">
                            <w:rPr>
                              <w:rFonts w:ascii="Arial Black" w:eastAsia="Times New Roman" w:hAnsi="Arial Black" w:cs="Arial"/>
                              <w:color w:val="0645AD"/>
                              <w:sz w:val="24"/>
                              <w:szCs w:val="24"/>
                              <w:vertAlign w:val="superscript"/>
                              <w:lang w:eastAsia="ru-RU"/>
                            </w:rPr>
                            <w:t>[</w:t>
                          </w:r>
                          <w:r w:rsidRPr="00F67398">
                            <w:rPr>
                              <w:rFonts w:ascii="Cambria Math" w:eastAsia="Times New Roman" w:hAnsi="Cambria Math" w:cs="Cambria Math"/>
                              <w:color w:val="0645AD"/>
                              <w:sz w:val="24"/>
                              <w:szCs w:val="24"/>
                              <w:vertAlign w:val="superscript"/>
                              <w:lang w:eastAsia="ru-RU"/>
                            </w:rPr>
                            <w:t>⇨</w:t>
                          </w:r>
                          <w:r w:rsidRPr="00F67398">
                            <w:rPr>
                              <w:rFonts w:ascii="Arial Black" w:eastAsia="Times New Roman" w:hAnsi="Arial Black" w:cs="Arial"/>
                              <w:color w:val="0645AD"/>
                              <w:sz w:val="24"/>
                              <w:szCs w:val="24"/>
                              <w:vertAlign w:val="superscript"/>
                              <w:lang w:eastAsia="ru-RU"/>
                            </w:rPr>
                            <w:t>]</w:t>
                          </w:r>
                        </w:hyperlink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16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кулеметів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гармата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на</w:t>
                        </w:r>
                        <w:proofErr w:type="gram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залізничній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платформі</w:t>
                        </w:r>
                        <w:proofErr w:type="spellEnd"/>
                      </w:p>
                    </w:tc>
                    <w:tc>
                      <w:tcPr>
                        <w:tcW w:w="2453" w:type="pct"/>
                        <w:shd w:val="clear" w:color="auto" w:fill="F9F9F9"/>
                        <w:tcMar>
                          <w:top w:w="48" w:type="dxa"/>
                          <w:left w:w="60" w:type="dxa"/>
                          <w:bottom w:w="48" w:type="dxa"/>
                          <w:right w:w="48" w:type="dxa"/>
                        </w:tcMar>
                        <w:hideMark/>
                      </w:tcPr>
                      <w:p w:rsidR="00F67398" w:rsidRPr="00F67398" w:rsidRDefault="00F67398" w:rsidP="00F67398">
                        <w:pPr>
                          <w:spacing w:before="120" w:after="12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близько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3000</w:t>
                        </w:r>
                      </w:p>
                    </w:tc>
                  </w:tr>
                </w:tbl>
                <w:p w:rsidR="00F67398" w:rsidRPr="00F67398" w:rsidRDefault="00F67398" w:rsidP="00F67398">
                  <w:pPr>
                    <w:rPr>
                      <w:rFonts w:ascii="Arial Black" w:hAnsi="Arial Black"/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Default="00F67398" w:rsidP="00F67398">
      <w:pPr>
        <w:rPr>
          <w:lang w:val="uk-UA"/>
        </w:rPr>
      </w:pPr>
    </w:p>
    <w:p w:rsidR="00F67398" w:rsidRDefault="00F67398" w:rsidP="00F67398">
      <w:pPr>
        <w:jc w:val="right"/>
        <w:rPr>
          <w:lang w:val="uk-UA"/>
        </w:rPr>
      </w:pPr>
    </w:p>
    <w:p w:rsidR="00F67398" w:rsidRDefault="00F67398" w:rsidP="00F67398">
      <w:pPr>
        <w:jc w:val="right"/>
        <w:rPr>
          <w:lang w:val="uk-UA"/>
        </w:rPr>
      </w:pPr>
    </w:p>
    <w:p w:rsidR="00F67398" w:rsidRDefault="00F67398" w:rsidP="00F67398">
      <w:pPr>
        <w:jc w:val="right"/>
        <w:rPr>
          <w:lang w:val="uk-UA"/>
        </w:rPr>
      </w:pPr>
    </w:p>
    <w:p w:rsidR="00F67398" w:rsidRDefault="00F67398" w:rsidP="00F67398">
      <w:pPr>
        <w:jc w:val="right"/>
        <w:rPr>
          <w:lang w:val="uk-UA"/>
        </w:rPr>
      </w:pPr>
    </w:p>
    <w:p w:rsidR="00F67398" w:rsidRDefault="00F67398" w:rsidP="00F67398">
      <w:pPr>
        <w:jc w:val="right"/>
        <w:rPr>
          <w:lang w:val="uk-UA"/>
        </w:rPr>
      </w:pPr>
    </w:p>
    <w:p w:rsidR="00F67398" w:rsidRDefault="00F67398" w:rsidP="00F67398">
      <w:pPr>
        <w:jc w:val="right"/>
        <w:rPr>
          <w:lang w:val="uk-UA"/>
        </w:rPr>
      </w:pPr>
    </w:p>
    <w:p w:rsidR="00F67398" w:rsidRDefault="00F67398" w:rsidP="00F67398">
      <w:pPr>
        <w:jc w:val="right"/>
        <w:rPr>
          <w:lang w:val="uk-UA"/>
        </w:rPr>
      </w:pPr>
    </w:p>
    <w:p w:rsidR="00F67398" w:rsidRDefault="00FE4E32" w:rsidP="00F67398">
      <w:pPr>
        <w:jc w:val="right"/>
        <w:rPr>
          <w:lang w:val="uk-UA"/>
        </w:rPr>
      </w:pPr>
      <w:r>
        <w:rPr>
          <w:noProof/>
          <w:lang w:eastAsia="ru-RU"/>
        </w:rPr>
        <w:lastRenderedPageBreak/>
        <w:pict>
          <v:shape id="_x0000_s1033" type="#_x0000_t98" style="position:absolute;left:0;text-align:left;margin-left:18.45pt;margin-top:-34.2pt;width:416.25pt;height:334.5pt;z-index:251664384" fillcolor="#a5a5a5 [2092]" strokecolor="black [3200]" strokeweight="5pt">
            <v:shadow color="#868686"/>
            <v:textbox>
              <w:txbxContent>
                <w:p w:rsidR="00F67398" w:rsidRDefault="00F67398" w:rsidP="00F6739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F673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Військові формування</w:t>
                  </w:r>
                </w:p>
                <w:tbl>
                  <w:tblPr>
                    <w:tblW w:w="4725" w:type="dxa"/>
                    <w:tblCellSpacing w:w="15" w:type="dxa"/>
                    <w:tblInd w:w="1039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shd w:val="clear" w:color="auto" w:fill="F9F9F9"/>
                    <w:tblCellMar>
                      <w:top w:w="48" w:type="dxa"/>
                      <w:left w:w="48" w:type="dxa"/>
                      <w:bottom w:w="48" w:type="dxa"/>
                      <w:right w:w="48" w:type="dxa"/>
                    </w:tblCellMar>
                    <w:tblLook w:val="04A0"/>
                  </w:tblPr>
                  <w:tblGrid>
                    <w:gridCol w:w="2362"/>
                    <w:gridCol w:w="2363"/>
                  </w:tblGrid>
                  <w:tr w:rsidR="00F67398" w:rsidRPr="00F67398" w:rsidTr="00C873D9">
                    <w:trPr>
                      <w:tblCellSpacing w:w="15" w:type="dxa"/>
                    </w:trPr>
                    <w:tc>
                      <w:tcPr>
                        <w:tcW w:w="2452" w:type="pct"/>
                        <w:tcBorders>
                          <w:right w:val="dotted" w:sz="6" w:space="0" w:color="AAAAAA"/>
                        </w:tcBorders>
                        <w:shd w:val="clear" w:color="auto" w:fill="A6A6A6" w:themeFill="background1" w:themeFillShade="A6"/>
                        <w:hideMark/>
                      </w:tcPr>
                      <w:p w:rsidR="00F67398" w:rsidRPr="00F67398" w:rsidRDefault="00F67398" w:rsidP="00F67398">
                        <w:pPr>
                          <w:rPr>
                            <w:rFonts w:ascii="Arial Black" w:hAnsi="Arial Black"/>
                            <w:color w:val="0D0D0D" w:themeColor="text1" w:themeTint="F2"/>
                            <w:sz w:val="16"/>
                            <w:szCs w:val="16"/>
                            <w:u w:val="single"/>
                            <w:lang w:val="uk-UA"/>
                          </w:rPr>
                        </w:pPr>
                        <w:r w:rsidRPr="00F67398">
                          <w:rPr>
                            <w:rFonts w:ascii="Arial Black" w:hAnsi="Arial Black"/>
                            <w:color w:val="0D0D0D" w:themeColor="text1" w:themeTint="F2"/>
                            <w:sz w:val="16"/>
                            <w:szCs w:val="16"/>
                            <w:u w:val="single"/>
                            <w:lang w:val="uk-UA"/>
                          </w:rPr>
                          <w:t>Армія УНР</w:t>
                        </w:r>
                        <w:hyperlink r:id="rId9" w:tooltip="1-ша українська юнкерська школа ім. Богдана Хмельницького" w:history="1">
                          <w:r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szCs w:val="19"/>
                              <w:lang w:eastAsia="ru-RU"/>
                            </w:rPr>
                            <w:br/>
                          </w:r>
                          <w:r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 xml:space="preserve">1-ша </w:t>
                          </w:r>
                          <w:proofErr w:type="spellStart"/>
                          <w:r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>українська</w:t>
                          </w:r>
                          <w:proofErr w:type="spellEnd"/>
                          <w:r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>юнкерська</w:t>
                          </w:r>
                          <w:proofErr w:type="spellEnd"/>
                          <w:r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 xml:space="preserve"> школа </w:t>
                          </w:r>
                          <w:proofErr w:type="spellStart"/>
                          <w:r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>ім</w:t>
                          </w:r>
                          <w:proofErr w:type="spellEnd"/>
                          <w:r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 xml:space="preserve">. Богдана </w:t>
                          </w:r>
                          <w:proofErr w:type="spellStart"/>
                          <w:r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>Хмельницького</w:t>
                          </w:r>
                          <w:proofErr w:type="spellEnd"/>
                        </w:hyperlink>
                      </w:p>
                      <w:p w:rsidR="00F67398" w:rsidRPr="00F67398" w:rsidRDefault="00F67398" w:rsidP="00F67398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24" w:line="240" w:lineRule="auto"/>
                          <w:ind w:left="768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</w:pPr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250—400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воякі</w:t>
                        </w:r>
                        <w:proofErr w:type="gram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в</w:t>
                        </w:r>
                        <w:proofErr w:type="spellEnd"/>
                        <w:proofErr w:type="gramEnd"/>
                      </w:p>
                      <w:p w:rsidR="00F67398" w:rsidRPr="00F67398" w:rsidRDefault="00FE4E32" w:rsidP="00F6739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24" w:line="240" w:lineRule="auto"/>
                          <w:ind w:left="384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</w:pPr>
                        <w:hyperlink r:id="rId10" w:tooltip="Студентський Курінь" w:history="1">
                          <w:proofErr w:type="spellStart"/>
                          <w:r w:rsidR="00F67398"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>Студентський</w:t>
                          </w:r>
                          <w:proofErr w:type="spellEnd"/>
                          <w:r w:rsidR="00F67398"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="00F67398" w:rsidRPr="00F67398">
                            <w:rPr>
                              <w:rFonts w:ascii="Arial" w:eastAsia="Times New Roman" w:hAnsi="Arial" w:cs="Arial"/>
                              <w:color w:val="0D0D0D" w:themeColor="text1" w:themeTint="F2"/>
                              <w:sz w:val="19"/>
                              <w:lang w:eastAsia="ru-RU"/>
                            </w:rPr>
                            <w:t>Курінь</w:t>
                          </w:r>
                          <w:proofErr w:type="spellEnd"/>
                        </w:hyperlink>
                      </w:p>
                      <w:p w:rsidR="00F67398" w:rsidRPr="00F67398" w:rsidRDefault="00F67398" w:rsidP="00F67398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24" w:line="240" w:lineRule="auto"/>
                          <w:ind w:left="768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</w:pPr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116—130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воякі</w:t>
                        </w:r>
                        <w:proofErr w:type="gram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в</w:t>
                        </w:r>
                        <w:proofErr w:type="spellEnd"/>
                        <w:proofErr w:type="gramEnd"/>
                      </w:p>
                      <w:p w:rsidR="00F67398" w:rsidRPr="00F67398" w:rsidRDefault="00F67398" w:rsidP="00F6739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24" w:line="240" w:lineRule="auto"/>
                          <w:ind w:left="384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</w:pP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Козаки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 куреня «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Смерті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з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місцевого</w:t>
                        </w:r>
                        <w:proofErr w:type="spellEnd"/>
                        <w:proofErr w:type="gram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 </w:t>
                        </w:r>
                        <w:proofErr w:type="spellStart"/>
                        <w:r w:rsidR="00FE4E32"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fldChar w:fldCharType="begin"/>
                        </w:r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instrText xml:space="preserve"> HYPERLINK "https://uk.wikipedia.org/wiki/%D0%92%D1%96%D0%BB%D1%8C%D0%BD%D0%B5_%D0%BA%D0%BE%D0%B7%D0%B0%D1%86%D1%82%D0%B2%D0%BE" \o "Вільне козацтво" </w:instrText>
                        </w:r>
                        <w:r w:rsidR="00FE4E32"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fldChar w:fldCharType="separate"/>
                        </w:r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lang w:eastAsia="ru-RU"/>
                          </w:rPr>
                          <w:t>В</w:t>
                        </w:r>
                        <w:proofErr w:type="gram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lang w:eastAsia="ru-RU"/>
                          </w:rPr>
                          <w:t>ільного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lang w:eastAsia="ru-RU"/>
                          </w:rPr>
                          <w:t>козацтва</w:t>
                        </w:r>
                        <w:proofErr w:type="spellEnd"/>
                        <w:r w:rsidR="00FE4E32"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fldChar w:fldCharType="end"/>
                        </w:r>
                      </w:p>
                      <w:p w:rsidR="00F67398" w:rsidRPr="00F67398" w:rsidRDefault="00F67398" w:rsidP="00F67398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24" w:line="240" w:lineRule="auto"/>
                          <w:ind w:left="768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</w:pPr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50—100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воякі</w:t>
                        </w:r>
                        <w:proofErr w:type="gram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в</w:t>
                        </w:r>
                        <w:proofErr w:type="spellEnd"/>
                        <w:proofErr w:type="gramEnd"/>
                      </w:p>
                      <w:p w:rsidR="00F67398" w:rsidRPr="00F67398" w:rsidRDefault="00F67398" w:rsidP="00F6739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24" w:line="240" w:lineRule="auto"/>
                          <w:ind w:left="384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</w:pP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охорона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залізниці</w:t>
                        </w:r>
                        <w:proofErr w:type="spellEnd"/>
                      </w:p>
                      <w:p w:rsidR="00F67398" w:rsidRPr="00F67398" w:rsidRDefault="00F67398" w:rsidP="00F67398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24" w:line="240" w:lineRule="auto"/>
                          <w:ind w:left="768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</w:pPr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до 90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воякі</w:t>
                        </w:r>
                        <w:proofErr w:type="gram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в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453" w:type="pct"/>
                        <w:shd w:val="clear" w:color="auto" w:fill="A6A6A6" w:themeFill="background1" w:themeFillShade="A6"/>
                        <w:tcMar>
                          <w:top w:w="48" w:type="dxa"/>
                          <w:left w:w="60" w:type="dxa"/>
                          <w:bottom w:w="48" w:type="dxa"/>
                          <w:right w:w="48" w:type="dxa"/>
                        </w:tcMar>
                        <w:hideMark/>
                      </w:tcPr>
                      <w:p w:rsidR="00F67398" w:rsidRPr="00F67398" w:rsidRDefault="00FE4E32" w:rsidP="00F67398">
                        <w:pPr>
                          <w:spacing w:after="0" w:line="240" w:lineRule="auto"/>
                          <w:rPr>
                            <w:rFonts w:ascii="Arial Black" w:eastAsia="Times New Roman" w:hAnsi="Arial Black" w:cs="Arial"/>
                            <w:b/>
                            <w:color w:val="0D0D0D" w:themeColor="text1" w:themeTint="F2"/>
                            <w:sz w:val="19"/>
                            <w:szCs w:val="19"/>
                            <w:u w:val="single"/>
                            <w:lang w:eastAsia="ru-RU"/>
                          </w:rPr>
                        </w:pPr>
                        <w:hyperlink r:id="rId11" w:tooltip="Червона гвардія" w:history="1">
                          <w:proofErr w:type="spellStart"/>
                          <w:r w:rsidR="00F67398" w:rsidRPr="00F67398">
                            <w:rPr>
                              <w:rFonts w:ascii="Arial Black" w:eastAsia="Times New Roman" w:hAnsi="Arial Black" w:cs="Arial"/>
                              <w:b/>
                              <w:color w:val="0D0D0D" w:themeColor="text1" w:themeTint="F2"/>
                              <w:sz w:val="19"/>
                              <w:u w:val="single"/>
                              <w:lang w:eastAsia="ru-RU"/>
                            </w:rPr>
                            <w:t>Червона</w:t>
                          </w:r>
                          <w:proofErr w:type="spellEnd"/>
                          <w:r w:rsidR="00F67398" w:rsidRPr="00F67398">
                            <w:rPr>
                              <w:rFonts w:ascii="Arial Black" w:eastAsia="Times New Roman" w:hAnsi="Arial Black" w:cs="Arial"/>
                              <w:b/>
                              <w:color w:val="0D0D0D" w:themeColor="text1" w:themeTint="F2"/>
                              <w:sz w:val="19"/>
                              <w:u w:val="single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="00F67398" w:rsidRPr="00F67398">
                            <w:rPr>
                              <w:rFonts w:ascii="Arial Black" w:eastAsia="Times New Roman" w:hAnsi="Arial Black" w:cs="Arial"/>
                              <w:b/>
                              <w:color w:val="0D0D0D" w:themeColor="text1" w:themeTint="F2"/>
                              <w:sz w:val="19"/>
                              <w:u w:val="single"/>
                              <w:lang w:eastAsia="ru-RU"/>
                            </w:rPr>
                            <w:t>гвардія</w:t>
                          </w:r>
                          <w:proofErr w:type="spellEnd"/>
                        </w:hyperlink>
                      </w:p>
                      <w:p w:rsidR="00F67398" w:rsidRPr="00F67398" w:rsidRDefault="00F67398" w:rsidP="00F67398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24" w:line="240" w:lineRule="auto"/>
                          <w:ind w:left="384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</w:pP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Загін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петроградських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червоногвардійців</w:t>
                        </w:r>
                        <w:proofErr w:type="spellEnd"/>
                      </w:p>
                      <w:p w:rsidR="00F67398" w:rsidRPr="00F67398" w:rsidRDefault="00F67398" w:rsidP="00F67398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24" w:line="240" w:lineRule="auto"/>
                          <w:ind w:left="384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</w:pP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Загін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московських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червоногвардійців</w:t>
                        </w:r>
                        <w:proofErr w:type="spellEnd"/>
                      </w:p>
                      <w:p w:rsidR="00F67398" w:rsidRPr="00F67398" w:rsidRDefault="00F67398" w:rsidP="00F67398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24" w:line="240" w:lineRule="auto"/>
                          <w:ind w:left="384"/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</w:pP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матроси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>Балтійського</w:t>
                        </w:r>
                        <w:proofErr w:type="spellEnd"/>
                        <w:r w:rsidRPr="00F67398">
                          <w:rPr>
                            <w:rFonts w:ascii="Arial" w:eastAsia="Times New Roman" w:hAnsi="Arial" w:cs="Arial"/>
                            <w:color w:val="0D0D0D" w:themeColor="text1" w:themeTint="F2"/>
                            <w:sz w:val="19"/>
                            <w:szCs w:val="19"/>
                            <w:lang w:eastAsia="ru-RU"/>
                          </w:rPr>
                          <w:t xml:space="preserve"> флоту</w:t>
                        </w:r>
                      </w:p>
                    </w:tc>
                  </w:tr>
                </w:tbl>
                <w:p w:rsidR="00F67398" w:rsidRPr="00F67398" w:rsidRDefault="00F67398" w:rsidP="00F67398">
                  <w:pPr>
                    <w:rPr>
                      <w:rFonts w:ascii="Arial Black" w:hAnsi="Arial Black"/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:rsidR="00F67398" w:rsidRDefault="00F67398" w:rsidP="00F67398">
      <w:pPr>
        <w:jc w:val="right"/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rPr>
          <w:lang w:val="uk-UA"/>
        </w:rPr>
      </w:pPr>
    </w:p>
    <w:p w:rsidR="00F67398" w:rsidRPr="00F67398" w:rsidRDefault="00FE4E32" w:rsidP="00F67398">
      <w:pPr>
        <w:rPr>
          <w:lang w:val="uk-UA"/>
        </w:rPr>
      </w:pPr>
      <w:r>
        <w:rPr>
          <w:noProof/>
          <w:lang w:eastAsia="ru-RU"/>
        </w:rPr>
        <w:pict>
          <v:shape id="_x0000_s1034" type="#_x0000_t98" style="position:absolute;margin-left:22.2pt;margin-top:20.45pt;width:407.25pt;height:246pt;z-index:251665408" fillcolor="#a5a5a5 [2092]" strokecolor="black [3200]" strokeweight="5pt">
            <v:shadow color="#868686"/>
            <v:textbox>
              <w:txbxContent>
                <w:p w:rsidR="00F67398" w:rsidRDefault="00F67398" w:rsidP="00F67398">
                  <w:pPr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  <w:lang w:val="uk-UA"/>
                    </w:rPr>
                    <w:t>Втрати</w:t>
                  </w:r>
                </w:p>
                <w:tbl>
                  <w:tblPr>
                    <w:tblW w:w="5106" w:type="dxa"/>
                    <w:tblCellSpacing w:w="15" w:type="dxa"/>
                    <w:tblInd w:w="1152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</w:tblBorders>
                    <w:shd w:val="clear" w:color="auto" w:fill="F9F9F9"/>
                    <w:tblCellMar>
                      <w:top w:w="48" w:type="dxa"/>
                      <w:left w:w="48" w:type="dxa"/>
                      <w:bottom w:w="48" w:type="dxa"/>
                      <w:right w:w="48" w:type="dxa"/>
                    </w:tblCellMar>
                    <w:tblLook w:val="04A0"/>
                  </w:tblPr>
                  <w:tblGrid>
                    <w:gridCol w:w="2552"/>
                    <w:gridCol w:w="2554"/>
                  </w:tblGrid>
                  <w:tr w:rsidR="00F67398" w:rsidRPr="00F67398" w:rsidTr="00C873D9">
                    <w:trPr>
                      <w:trHeight w:val="2013"/>
                      <w:tblCellSpacing w:w="15" w:type="dxa"/>
                    </w:trPr>
                    <w:tc>
                      <w:tcPr>
                        <w:tcW w:w="2455" w:type="pct"/>
                        <w:tcBorders>
                          <w:right w:val="dotted" w:sz="6" w:space="0" w:color="AAAAAA"/>
                        </w:tcBorders>
                        <w:shd w:val="clear" w:color="auto" w:fill="A6A6A6" w:themeFill="background1" w:themeFillShade="A6"/>
                        <w:hideMark/>
                      </w:tcPr>
                      <w:p w:rsidR="00F67398" w:rsidRPr="00F67398" w:rsidRDefault="00F67398" w:rsidP="00F67398">
                        <w:pPr>
                          <w:spacing w:before="120" w:after="12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00"/>
                            <w:lang w:val="uk-UA" w:eastAsia="ru-RU"/>
                          </w:rPr>
                        </w:pP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b/>
                            <w:bCs/>
                            <w:color w:val="000000"/>
                            <w:lang w:eastAsia="ru-RU"/>
                          </w:rPr>
                          <w:t>Загалом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 (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убитими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пораненими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 xml:space="preserve"> та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полоненими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): 127—146</w:t>
                        </w:r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br/>
                        </w:r>
                        <w:proofErr w:type="gramStart"/>
                        <w:r w:rsidRPr="00F67398">
                          <w:rPr>
                            <w:rFonts w:ascii="Arial Black" w:eastAsia="Times New Roman" w:hAnsi="Arial Black" w:cs="Arial"/>
                            <w:b/>
                            <w:bCs/>
                            <w:color w:val="000000"/>
                            <w:lang w:eastAsia="ru-RU"/>
                          </w:rPr>
                          <w:t>З</w:t>
                        </w:r>
                        <w:proofErr w:type="gramEnd"/>
                        <w:r w:rsidRPr="00F67398">
                          <w:rPr>
                            <w:rFonts w:ascii="Arial Black" w:eastAsia="Times New Roman" w:hAnsi="Arial Black" w:cs="Arial"/>
                            <w:b/>
                            <w:bCs/>
                            <w:color w:val="000000"/>
                            <w:lang w:eastAsia="ru-RU"/>
                          </w:rPr>
                          <w:t xml:space="preserve"> них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b/>
                            <w:bCs/>
                            <w:color w:val="000000"/>
                            <w:lang w:eastAsia="ru-RU"/>
                          </w:rPr>
                          <w:t>загиблих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: 45—60 (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з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 xml:space="preserve"> них 27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розстріляні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опісля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 xml:space="preserve"> бою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студенти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2457" w:type="pct"/>
                        <w:shd w:val="clear" w:color="auto" w:fill="A6A6A6" w:themeFill="background1" w:themeFillShade="A6"/>
                        <w:tcMar>
                          <w:top w:w="48" w:type="dxa"/>
                          <w:left w:w="60" w:type="dxa"/>
                          <w:bottom w:w="48" w:type="dxa"/>
                          <w:right w:w="48" w:type="dxa"/>
                        </w:tcMar>
                        <w:hideMark/>
                      </w:tcPr>
                      <w:p w:rsidR="00F67398" w:rsidRPr="00F67398" w:rsidRDefault="00F67398" w:rsidP="00F67398">
                        <w:pPr>
                          <w:spacing w:before="120" w:after="12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00"/>
                            <w:lang w:val="uk-UA" w:eastAsia="ru-RU"/>
                          </w:rPr>
                        </w:pP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b/>
                            <w:bCs/>
                            <w:color w:val="000000"/>
                            <w:lang w:eastAsia="ru-RU"/>
                          </w:rPr>
                          <w:t>Загалом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 (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убитими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пораненими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 xml:space="preserve"> та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полоненими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 xml:space="preserve">): </w:t>
                        </w:r>
                        <w:proofErr w:type="spellStart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>близько</w:t>
                        </w:r>
                        <w:proofErr w:type="spellEnd"/>
                        <w:r w:rsidRPr="00F67398">
                          <w:rPr>
                            <w:rFonts w:ascii="Arial Black" w:eastAsia="Times New Roman" w:hAnsi="Arial Black" w:cs="Arial"/>
                            <w:color w:val="000000"/>
                            <w:lang w:eastAsia="ru-RU"/>
                          </w:rPr>
                          <w:t xml:space="preserve"> 300</w:t>
                        </w:r>
                      </w:p>
                    </w:tc>
                  </w:tr>
                </w:tbl>
                <w:p w:rsidR="00F67398" w:rsidRPr="00F67398" w:rsidRDefault="00F67398" w:rsidP="00F67398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67398" w:rsidRDefault="00F67398" w:rsidP="00F67398">
      <w:pPr>
        <w:rPr>
          <w:lang w:val="uk-UA"/>
        </w:rPr>
      </w:pPr>
    </w:p>
    <w:p w:rsidR="00F67398" w:rsidRPr="00F67398" w:rsidRDefault="00F67398" w:rsidP="00F67398">
      <w:pPr>
        <w:tabs>
          <w:tab w:val="left" w:pos="960"/>
        </w:tabs>
        <w:rPr>
          <w:lang w:val="uk-UA"/>
        </w:rPr>
      </w:pPr>
      <w:r>
        <w:rPr>
          <w:lang w:val="uk-UA"/>
        </w:rPr>
        <w:tab/>
      </w:r>
    </w:p>
    <w:sectPr w:rsidR="00F67398" w:rsidRPr="00F67398" w:rsidSect="007F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F6F57"/>
    <w:multiLevelType w:val="multilevel"/>
    <w:tmpl w:val="6FAA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E117A"/>
    <w:multiLevelType w:val="multilevel"/>
    <w:tmpl w:val="65F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398"/>
    <w:rsid w:val="00275913"/>
    <w:rsid w:val="007F413C"/>
    <w:rsid w:val="0083645D"/>
    <w:rsid w:val="00C873D9"/>
    <w:rsid w:val="00E46DC5"/>
    <w:rsid w:val="00F67398"/>
    <w:rsid w:val="00FE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3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67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1%96%D0%B9_%D0%BF%D1%96%D0%B4_%D0%9A%D1%80%D1%83%D1%82%D0%B0%D0%BC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k.wikipedia.org/wiki/%D0%A7%D0%B5%D1%80%D0%B2%D0%BE%D0%BD%D0%B0_%D0%B3%D0%B2%D0%B0%D1%80%D0%B4%D1%96%D1%8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uk.wikipedia.org/wiki/%D0%A1%D1%82%D1%83%D0%B4%D0%B5%D0%BD%D1%82%D1%81%D1%8C%D0%BA%D0%B8%D0%B9_%D0%9A%D1%83%D1%80%D1%96%D0%BD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1-%D1%88%D0%B0_%D1%83%D0%BA%D1%80%D0%B0%D1%97%D0%BD%D1%81%D1%8C%D0%BA%D0%B0_%D1%8E%D0%BD%D0%BA%D0%B5%D1%80%D1%81%D1%8C%D0%BA%D0%B0_%D1%88%D0%BA%D0%BE%D0%BB%D0%B0_%D1%96%D0%BC._%D0%91%D0%BE%D0%B3%D0%B4%D0%B0%D0%BD%D0%B0_%D0%A5%D0%BC%D0%B5%D0%BB%D1%8C%D0%BD%D0%B8%D1%86%D1%8C%D0%BA%D0%BE%D0%B3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5</cp:revision>
  <dcterms:created xsi:type="dcterms:W3CDTF">2022-01-24T18:36:00Z</dcterms:created>
  <dcterms:modified xsi:type="dcterms:W3CDTF">2022-01-24T19:03:00Z</dcterms:modified>
</cp:coreProperties>
</file>