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 w:rsidRPr="00110DE0"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  <w:t>ТЕМА: Ми українці «Честь і слава незламним»</w:t>
      </w:r>
    </w:p>
    <w:p w:rsidR="00110DE0" w:rsidRPr="00110DE0" w:rsidRDefault="00110DE0" w:rsidP="00110DE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Мет</w:t>
      </w:r>
      <w:r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а: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почуття гордості й приналежності до незламного українського народу, який героїчно боронить власну державу, і як наслідок – готовності до посильної участі у справі захисту суверенітету України та відновлення її територіальної цілісності, долучення до волонтерського руху, допомога армії;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глибокої пошани до загиблих героїв і вшанування їх світлої пам’яті; поваги до Збройних сил України й усіх причетних до справи захисту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нашої Вітчизни і вдячності їм;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співчуття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людей,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скалічених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до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родичів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тих,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хто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загинув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тих,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хто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втратив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житло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або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був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змушений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його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покинути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;</w:t>
      </w:r>
    </w:p>
    <w:p w:rsidR="00110DE0" w:rsidRPr="00110DE0" w:rsidRDefault="00110DE0" w:rsidP="00110DE0">
      <w:pPr>
        <w:numPr>
          <w:ilvl w:val="0"/>
          <w:numId w:val="1"/>
        </w:numPr>
        <w:shd w:val="clear" w:color="auto" w:fill="FFFFFF"/>
        <w:spacing w:after="12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стійкості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впливів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пропаганди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країни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–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агресора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  <w:t>Хід першого уроку:</w:t>
      </w:r>
    </w:p>
    <w:p w:rsid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 w:rsidRPr="00110DE0">
        <w:rPr>
          <w:rFonts w:ascii="Times New Roman" w:eastAsia="Times New Roman" w:hAnsi="Times New Roman" w:cs="Times New Roman"/>
          <w:color w:val="FF0000"/>
          <w:sz w:val="32"/>
          <w:szCs w:val="32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1pt;height:151.5pt" o:ole="">
            <v:imagedata r:id="rId5" o:title=""/>
          </v:shape>
          <o:OLEObject Type="Embed" ProgID="PowerPoint.Slide.12" ShapeID="_x0000_i1025" DrawAspect="Content" ObjectID="_1722974856" r:id="rId6"/>
        </w:object>
      </w:r>
    </w:p>
    <w:p w:rsidR="0005668F" w:rsidRPr="00110DE0" w:rsidRDefault="0005668F" w:rsidP="00110DE0">
      <w:pPr>
        <w:shd w:val="clear" w:color="auto" w:fill="FFFFFF"/>
        <w:spacing w:after="600" w:line="240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32"/>
          <w:szCs w:val="32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Півроку тому з повномасштабним вторгненням російської армії розпочався новий етап російсько-української війни, яка триває з 2014 року.</w:t>
      </w:r>
      <w:r w:rsid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Вже півроку Україна живе в умовах найжорстокішої війни, яка була розв’язана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росією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в Європі після Другої світової війни. Для нашої країни вона стала народною війною за незалежність і суверенітет, за цивілізаційний вибір і приналежність до європейської цивілізації, її засадничі цінності, права і свободи, що лежать в основі Західного світу.</w:t>
      </w:r>
      <w:r w:rsid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Війна, як ніколи, згуртувала українську націю, мобілізувавши весь її потенціал на відсіч ворогу. 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Вона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торкнулася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кожної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родини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стала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частиною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нашого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життя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перемога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стала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спільною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метою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всього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народу.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Кожний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українець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має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свій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рахунок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та свою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історію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боротьби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що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сукупності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складають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нашу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спільну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історію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спротиву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110DE0" w:rsidRPr="00110DE0" w:rsidRDefault="00110DE0" w:rsidP="00110DE0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object w:dxaOrig="7191" w:dyaOrig="5399">
          <v:shape id="_x0000_i1026" type="#_x0000_t75" style="width:202.5pt;height:153pt" o:ole="">
            <v:imagedata r:id="rId7" o:title=""/>
          </v:shape>
          <o:OLEObject Type="Embed" ProgID="PowerPoint.Slide.12" ShapeID="_x0000_i1026" DrawAspect="Content" ObjectID="_1722974857" r:id="rId8"/>
        </w:object>
      </w:r>
    </w:p>
    <w:p w:rsidR="00110DE0" w:rsidRPr="00110DE0" w:rsidRDefault="00110DE0" w:rsidP="00110DE0">
      <w:pPr>
        <w:pStyle w:val="a3"/>
        <w:shd w:val="clear" w:color="auto" w:fill="FFFFFF"/>
        <w:spacing w:before="0" w:beforeAutospacing="0" w:after="229" w:afterAutospacing="0"/>
        <w:ind w:firstLine="708"/>
        <w:jc w:val="both"/>
        <w:rPr>
          <w:color w:val="000000"/>
          <w:sz w:val="28"/>
          <w:szCs w:val="28"/>
        </w:rPr>
      </w:pPr>
      <w:r w:rsidRPr="00110DE0">
        <w:rPr>
          <w:color w:val="000000"/>
          <w:sz w:val="28"/>
          <w:szCs w:val="28"/>
        </w:rPr>
        <w:t xml:space="preserve">16 </w:t>
      </w:r>
      <w:proofErr w:type="spellStart"/>
      <w:r w:rsidRPr="00110DE0">
        <w:rPr>
          <w:color w:val="000000"/>
          <w:sz w:val="28"/>
          <w:szCs w:val="28"/>
        </w:rPr>
        <w:t>липня</w:t>
      </w:r>
      <w:proofErr w:type="spellEnd"/>
      <w:r w:rsidRPr="00110DE0">
        <w:rPr>
          <w:color w:val="000000"/>
          <w:sz w:val="28"/>
          <w:szCs w:val="28"/>
        </w:rPr>
        <w:t xml:space="preserve"> 1990 року </w:t>
      </w:r>
      <w:proofErr w:type="spellStart"/>
      <w:r w:rsidRPr="00110DE0">
        <w:rPr>
          <w:color w:val="000000"/>
          <w:sz w:val="28"/>
          <w:szCs w:val="28"/>
        </w:rPr>
        <w:t>Верховна</w:t>
      </w:r>
      <w:proofErr w:type="spellEnd"/>
      <w:r w:rsidRPr="00110DE0">
        <w:rPr>
          <w:color w:val="000000"/>
          <w:sz w:val="28"/>
          <w:szCs w:val="28"/>
        </w:rPr>
        <w:t xml:space="preserve"> Рада УРСР </w:t>
      </w:r>
      <w:proofErr w:type="spellStart"/>
      <w:r w:rsidRPr="00110DE0">
        <w:rPr>
          <w:color w:val="000000"/>
          <w:sz w:val="28"/>
          <w:szCs w:val="28"/>
        </w:rPr>
        <w:t>ухвалила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Декларацію</w:t>
      </w:r>
      <w:proofErr w:type="spellEnd"/>
      <w:r w:rsidRPr="00110DE0">
        <w:rPr>
          <w:color w:val="000000"/>
          <w:sz w:val="28"/>
          <w:szCs w:val="28"/>
        </w:rPr>
        <w:t xml:space="preserve"> про </w:t>
      </w:r>
      <w:proofErr w:type="spellStart"/>
      <w:r w:rsidRPr="00110DE0">
        <w:rPr>
          <w:color w:val="000000"/>
          <w:sz w:val="28"/>
          <w:szCs w:val="28"/>
        </w:rPr>
        <w:t>державний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суверенітет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. А </w:t>
      </w:r>
      <w:proofErr w:type="spellStart"/>
      <w:r w:rsidRPr="00110DE0">
        <w:rPr>
          <w:color w:val="000000"/>
          <w:sz w:val="28"/>
          <w:szCs w:val="28"/>
        </w:rPr>
        <w:t>пізніше</w:t>
      </w:r>
      <w:proofErr w:type="spellEnd"/>
      <w:r w:rsidRPr="00110DE0">
        <w:rPr>
          <w:color w:val="000000"/>
          <w:sz w:val="28"/>
          <w:szCs w:val="28"/>
        </w:rPr>
        <w:t xml:space="preserve"> того ж дня </w:t>
      </w:r>
      <w:proofErr w:type="spellStart"/>
      <w:r w:rsidRPr="00110DE0">
        <w:rPr>
          <w:color w:val="000000"/>
          <w:sz w:val="28"/>
          <w:szCs w:val="28"/>
        </w:rPr>
        <w:t>ухвалила</w:t>
      </w:r>
      <w:proofErr w:type="spellEnd"/>
      <w:r w:rsidRPr="00110DE0">
        <w:rPr>
          <w:color w:val="000000"/>
          <w:sz w:val="28"/>
          <w:szCs w:val="28"/>
        </w:rPr>
        <w:t xml:space="preserve"> постанову «Про День </w:t>
      </w:r>
      <w:proofErr w:type="spellStart"/>
      <w:r w:rsidRPr="00110DE0">
        <w:rPr>
          <w:color w:val="000000"/>
          <w:sz w:val="28"/>
          <w:szCs w:val="28"/>
        </w:rPr>
        <w:t>проголошення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незалежності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», в </w:t>
      </w:r>
      <w:proofErr w:type="spellStart"/>
      <w:r w:rsidRPr="00110DE0">
        <w:rPr>
          <w:color w:val="000000"/>
          <w:sz w:val="28"/>
          <w:szCs w:val="28"/>
        </w:rPr>
        <w:t>якій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йшлося</w:t>
      </w:r>
      <w:proofErr w:type="spellEnd"/>
      <w:r w:rsidRPr="00110DE0">
        <w:rPr>
          <w:color w:val="000000"/>
          <w:sz w:val="28"/>
          <w:szCs w:val="28"/>
        </w:rPr>
        <w:t>:</w:t>
      </w:r>
    </w:p>
    <w:p w:rsidR="00110DE0" w:rsidRPr="007B525E" w:rsidRDefault="00110DE0" w:rsidP="00110DE0">
      <w:pPr>
        <w:pStyle w:val="a3"/>
        <w:shd w:val="clear" w:color="auto" w:fill="FFFFFF"/>
        <w:spacing w:before="0" w:beforeAutospacing="0" w:after="229" w:afterAutospacing="0"/>
        <w:jc w:val="both"/>
      </w:pPr>
      <w:proofErr w:type="spellStart"/>
      <w:r w:rsidRPr="00110DE0">
        <w:rPr>
          <w:rStyle w:val="a5"/>
          <w:color w:val="000000"/>
          <w:sz w:val="28"/>
          <w:szCs w:val="28"/>
        </w:rPr>
        <w:t>Зважаючи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на волю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українського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народу та </w:t>
      </w:r>
      <w:proofErr w:type="spellStart"/>
      <w:r w:rsidRPr="00110DE0">
        <w:rPr>
          <w:rStyle w:val="a5"/>
          <w:color w:val="000000"/>
          <w:sz w:val="28"/>
          <w:szCs w:val="28"/>
        </w:rPr>
        <w:t>його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одвічне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прагнення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до </w:t>
      </w:r>
      <w:proofErr w:type="spellStart"/>
      <w:r w:rsidRPr="00110DE0">
        <w:rPr>
          <w:rStyle w:val="a5"/>
          <w:color w:val="000000"/>
          <w:sz w:val="28"/>
          <w:szCs w:val="28"/>
        </w:rPr>
        <w:t>незалежності</w:t>
      </w:r>
      <w:proofErr w:type="spellEnd"/>
      <w:r w:rsidRPr="00110DE0">
        <w:rPr>
          <w:rStyle w:val="a5"/>
          <w:color w:val="000000"/>
          <w:sz w:val="28"/>
          <w:szCs w:val="28"/>
        </w:rPr>
        <w:t>,</w:t>
      </w:r>
      <w:r w:rsidRPr="00110DE0">
        <w:rPr>
          <w:i/>
          <w:iCs/>
          <w:color w:val="000000"/>
          <w:sz w:val="28"/>
          <w:szCs w:val="28"/>
        </w:rPr>
        <w:br/>
      </w:r>
      <w:proofErr w:type="spellStart"/>
      <w:r w:rsidRPr="00110DE0">
        <w:rPr>
          <w:rStyle w:val="a5"/>
          <w:color w:val="000000"/>
          <w:sz w:val="28"/>
          <w:szCs w:val="28"/>
        </w:rPr>
        <w:t>підтверджуючи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історичну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вагомість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прийняття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Декларації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про </w:t>
      </w:r>
      <w:proofErr w:type="spellStart"/>
      <w:r w:rsidRPr="00110DE0">
        <w:rPr>
          <w:rStyle w:val="a5"/>
          <w:color w:val="000000"/>
          <w:sz w:val="28"/>
          <w:szCs w:val="28"/>
        </w:rPr>
        <w:t>державний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суверенітет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16 </w:t>
      </w:r>
      <w:proofErr w:type="spellStart"/>
      <w:r w:rsidRPr="00110DE0">
        <w:rPr>
          <w:rStyle w:val="a5"/>
          <w:color w:val="000000"/>
          <w:sz w:val="28"/>
          <w:szCs w:val="28"/>
        </w:rPr>
        <w:t>липня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1990 року,</w:t>
      </w:r>
      <w:r w:rsidRPr="00110DE0">
        <w:rPr>
          <w:i/>
          <w:iCs/>
          <w:color w:val="000000"/>
          <w:sz w:val="28"/>
          <w:szCs w:val="28"/>
        </w:rPr>
        <w:br/>
      </w:r>
      <w:proofErr w:type="spellStart"/>
      <w:r w:rsidRPr="00110DE0">
        <w:rPr>
          <w:rStyle w:val="a5"/>
          <w:color w:val="000000"/>
          <w:sz w:val="28"/>
          <w:szCs w:val="28"/>
        </w:rPr>
        <w:t>Верховна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Рада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Української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Радянської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Соціалістичної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Республіки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постановляє</w:t>
      </w:r>
      <w:proofErr w:type="spellEnd"/>
      <w:r w:rsidRPr="00110DE0">
        <w:rPr>
          <w:rStyle w:val="a5"/>
          <w:color w:val="000000"/>
          <w:sz w:val="28"/>
          <w:szCs w:val="28"/>
        </w:rPr>
        <w:t>:</w:t>
      </w:r>
      <w:r w:rsidRPr="00110DE0">
        <w:rPr>
          <w:i/>
          <w:iCs/>
          <w:color w:val="000000"/>
          <w:sz w:val="28"/>
          <w:szCs w:val="28"/>
        </w:rPr>
        <w:br/>
      </w:r>
      <w:proofErr w:type="spellStart"/>
      <w:r w:rsidRPr="00110DE0">
        <w:rPr>
          <w:rStyle w:val="a5"/>
          <w:color w:val="000000"/>
          <w:sz w:val="28"/>
          <w:szCs w:val="28"/>
        </w:rPr>
        <w:t>Вважати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день 16 </w:t>
      </w:r>
      <w:proofErr w:type="spellStart"/>
      <w:r w:rsidRPr="00110DE0">
        <w:rPr>
          <w:rStyle w:val="a5"/>
          <w:color w:val="000000"/>
          <w:sz w:val="28"/>
          <w:szCs w:val="28"/>
        </w:rPr>
        <w:t>липня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Днем </w:t>
      </w:r>
      <w:proofErr w:type="spellStart"/>
      <w:r w:rsidRPr="00110DE0">
        <w:rPr>
          <w:rStyle w:val="a5"/>
          <w:color w:val="000000"/>
          <w:sz w:val="28"/>
          <w:szCs w:val="28"/>
        </w:rPr>
        <w:t>проголошення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незалежності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і </w:t>
      </w:r>
      <w:proofErr w:type="spellStart"/>
      <w:r w:rsidRPr="00110DE0">
        <w:rPr>
          <w:rStyle w:val="a5"/>
          <w:color w:val="000000"/>
          <w:sz w:val="28"/>
          <w:szCs w:val="28"/>
        </w:rPr>
        <w:t>щорічно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відзначати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його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як </w:t>
      </w:r>
      <w:proofErr w:type="spellStart"/>
      <w:r w:rsidRPr="00110DE0">
        <w:rPr>
          <w:rStyle w:val="a5"/>
          <w:color w:val="000000"/>
          <w:sz w:val="28"/>
          <w:szCs w:val="28"/>
        </w:rPr>
        <w:t>державне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</w:t>
      </w:r>
      <w:proofErr w:type="spellStart"/>
      <w:r w:rsidRPr="00110DE0">
        <w:rPr>
          <w:rStyle w:val="a5"/>
          <w:color w:val="000000"/>
          <w:sz w:val="28"/>
          <w:szCs w:val="28"/>
        </w:rPr>
        <w:t>загальнонародне</w:t>
      </w:r>
      <w:proofErr w:type="spellEnd"/>
      <w:r w:rsidRPr="00110DE0">
        <w:rPr>
          <w:rStyle w:val="a5"/>
          <w:color w:val="000000"/>
          <w:sz w:val="28"/>
          <w:szCs w:val="28"/>
        </w:rPr>
        <w:t xml:space="preserve"> свято </w:t>
      </w:r>
      <w:proofErr w:type="spellStart"/>
      <w:r w:rsidRPr="00110DE0">
        <w:rPr>
          <w:rStyle w:val="a5"/>
          <w:color w:val="000000"/>
          <w:sz w:val="28"/>
          <w:szCs w:val="28"/>
        </w:rPr>
        <w:t>України.</w:t>
      </w:r>
      <w:r w:rsidRPr="00110DE0">
        <w:rPr>
          <w:color w:val="000000"/>
          <w:sz w:val="28"/>
          <w:szCs w:val="28"/>
        </w:rPr>
        <w:t>Однак</w:t>
      </w:r>
      <w:proofErr w:type="spellEnd"/>
      <w:r w:rsidRPr="00110DE0">
        <w:rPr>
          <w:color w:val="000000"/>
          <w:sz w:val="28"/>
          <w:szCs w:val="28"/>
        </w:rPr>
        <w:t xml:space="preserve">, </w:t>
      </w:r>
      <w:proofErr w:type="spellStart"/>
      <w:r w:rsidRPr="00110DE0">
        <w:rPr>
          <w:color w:val="000000"/>
          <w:sz w:val="28"/>
          <w:szCs w:val="28"/>
        </w:rPr>
        <w:t>зовсім</w:t>
      </w:r>
      <w:proofErr w:type="spellEnd"/>
      <w:r w:rsidRPr="00110DE0">
        <w:rPr>
          <w:color w:val="000000"/>
          <w:sz w:val="28"/>
          <w:szCs w:val="28"/>
        </w:rPr>
        <w:t xml:space="preserve"> скоро </w:t>
      </w:r>
      <w:proofErr w:type="spellStart"/>
      <w:r w:rsidRPr="00110DE0">
        <w:rPr>
          <w:color w:val="000000"/>
          <w:sz w:val="28"/>
          <w:szCs w:val="28"/>
        </w:rPr>
        <w:t>виникла</w:t>
      </w:r>
      <w:proofErr w:type="spellEnd"/>
      <w:r w:rsidRPr="00110DE0">
        <w:rPr>
          <w:color w:val="000000"/>
          <w:sz w:val="28"/>
          <w:szCs w:val="28"/>
        </w:rPr>
        <w:t xml:space="preserve"> потреба </w:t>
      </w:r>
      <w:proofErr w:type="spellStart"/>
      <w:r w:rsidRPr="00110DE0">
        <w:rPr>
          <w:color w:val="000000"/>
          <w:sz w:val="28"/>
          <w:szCs w:val="28"/>
        </w:rPr>
        <w:t>змінити</w:t>
      </w:r>
      <w:proofErr w:type="spellEnd"/>
      <w:r w:rsidRPr="00110DE0">
        <w:rPr>
          <w:color w:val="000000"/>
          <w:sz w:val="28"/>
          <w:szCs w:val="28"/>
        </w:rPr>
        <w:t xml:space="preserve"> дату </w:t>
      </w:r>
      <w:proofErr w:type="spellStart"/>
      <w:r w:rsidRPr="00110DE0">
        <w:rPr>
          <w:color w:val="000000"/>
          <w:sz w:val="28"/>
          <w:szCs w:val="28"/>
        </w:rPr>
        <w:t>святкування</w:t>
      </w:r>
      <w:proofErr w:type="spellEnd"/>
      <w:r w:rsidRPr="00110DE0">
        <w:rPr>
          <w:color w:val="000000"/>
          <w:sz w:val="28"/>
          <w:szCs w:val="28"/>
        </w:rPr>
        <w:t xml:space="preserve">. </w:t>
      </w:r>
      <w:proofErr w:type="spellStart"/>
      <w:r w:rsidRPr="00110DE0">
        <w:rPr>
          <w:color w:val="000000"/>
          <w:sz w:val="28"/>
          <w:szCs w:val="28"/>
        </w:rPr>
        <w:t>Адже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саме</w:t>
      </w:r>
      <w:proofErr w:type="spellEnd"/>
      <w:r w:rsidRPr="00110DE0">
        <w:rPr>
          <w:color w:val="000000"/>
          <w:sz w:val="28"/>
          <w:szCs w:val="28"/>
        </w:rPr>
        <w:t xml:space="preserve"> 24 </w:t>
      </w:r>
      <w:proofErr w:type="spellStart"/>
      <w:r w:rsidRPr="00110DE0">
        <w:rPr>
          <w:color w:val="000000"/>
          <w:sz w:val="28"/>
          <w:szCs w:val="28"/>
        </w:rPr>
        <w:t>серпня</w:t>
      </w:r>
      <w:proofErr w:type="spellEnd"/>
      <w:r w:rsidRPr="00110DE0">
        <w:rPr>
          <w:color w:val="000000"/>
          <w:sz w:val="28"/>
          <w:szCs w:val="28"/>
        </w:rPr>
        <w:t xml:space="preserve"> 1991 року Верховною Радою УРСР </w:t>
      </w:r>
      <w:proofErr w:type="spellStart"/>
      <w:r w:rsidRPr="00110DE0">
        <w:rPr>
          <w:color w:val="000000"/>
          <w:sz w:val="28"/>
          <w:szCs w:val="28"/>
        </w:rPr>
        <w:t>було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ухвалено</w:t>
      </w:r>
      <w:proofErr w:type="spellEnd"/>
      <w:r w:rsidRPr="00110DE0">
        <w:rPr>
          <w:color w:val="000000"/>
          <w:sz w:val="28"/>
          <w:szCs w:val="28"/>
        </w:rPr>
        <w:t xml:space="preserve"> Акт </w:t>
      </w:r>
      <w:proofErr w:type="spellStart"/>
      <w:r w:rsidRPr="00110DE0">
        <w:rPr>
          <w:color w:val="000000"/>
          <w:sz w:val="28"/>
          <w:szCs w:val="28"/>
        </w:rPr>
        <w:t>проголошення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незалежності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. </w:t>
      </w:r>
      <w:proofErr w:type="spellStart"/>
      <w:r w:rsidRPr="00110DE0">
        <w:rPr>
          <w:color w:val="000000"/>
          <w:sz w:val="28"/>
          <w:szCs w:val="28"/>
        </w:rPr>
        <w:t>Він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був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підтверджений</w:t>
      </w:r>
      <w:proofErr w:type="spellEnd"/>
      <w:r w:rsidRPr="00110DE0">
        <w:rPr>
          <w:color w:val="000000"/>
          <w:sz w:val="28"/>
          <w:szCs w:val="28"/>
        </w:rPr>
        <w:t xml:space="preserve"> 1 </w:t>
      </w:r>
      <w:proofErr w:type="spellStart"/>
      <w:r w:rsidRPr="00110DE0">
        <w:rPr>
          <w:color w:val="000000"/>
          <w:sz w:val="28"/>
          <w:szCs w:val="28"/>
        </w:rPr>
        <w:t>грудня</w:t>
      </w:r>
      <w:proofErr w:type="spellEnd"/>
      <w:r w:rsidRPr="00110DE0">
        <w:rPr>
          <w:color w:val="000000"/>
          <w:sz w:val="28"/>
          <w:szCs w:val="28"/>
        </w:rPr>
        <w:t xml:space="preserve"> 1991 року на </w:t>
      </w:r>
      <w:proofErr w:type="spellStart"/>
      <w:r w:rsidRPr="00110DE0">
        <w:rPr>
          <w:color w:val="000000"/>
          <w:sz w:val="28"/>
          <w:szCs w:val="28"/>
        </w:rPr>
        <w:t>Всеукраїнському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референдумі</w:t>
      </w:r>
      <w:proofErr w:type="spellEnd"/>
      <w:r w:rsidRPr="00110DE0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Щорічно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від</w:t>
      </w:r>
      <w:proofErr w:type="spellEnd"/>
      <w:r w:rsidRPr="00110DE0">
        <w:rPr>
          <w:color w:val="000000"/>
          <w:sz w:val="28"/>
          <w:szCs w:val="28"/>
        </w:rPr>
        <w:t xml:space="preserve"> 1992 року </w:t>
      </w:r>
      <w:proofErr w:type="spellStart"/>
      <w:r w:rsidRPr="00110DE0">
        <w:rPr>
          <w:color w:val="000000"/>
          <w:sz w:val="28"/>
          <w:szCs w:val="28"/>
        </w:rPr>
        <w:t>святкується</w:t>
      </w:r>
      <w:proofErr w:type="spellEnd"/>
      <w:r w:rsidRPr="00110DE0">
        <w:rPr>
          <w:color w:val="000000"/>
          <w:sz w:val="28"/>
          <w:szCs w:val="28"/>
        </w:rPr>
        <w:t xml:space="preserve"> День </w:t>
      </w:r>
      <w:proofErr w:type="spellStart"/>
      <w:r w:rsidRPr="00110DE0">
        <w:rPr>
          <w:color w:val="000000"/>
          <w:sz w:val="28"/>
          <w:szCs w:val="28"/>
        </w:rPr>
        <w:t>Незалежності</w:t>
      </w:r>
      <w:proofErr w:type="spellEnd"/>
      <w:r w:rsidRPr="00110DE0">
        <w:rPr>
          <w:color w:val="000000"/>
          <w:sz w:val="28"/>
          <w:szCs w:val="28"/>
        </w:rPr>
        <w:t xml:space="preserve"> </w:t>
      </w:r>
      <w:proofErr w:type="spellStart"/>
      <w:r w:rsidRPr="00110DE0">
        <w:rPr>
          <w:color w:val="000000"/>
          <w:sz w:val="28"/>
          <w:szCs w:val="28"/>
        </w:rPr>
        <w:t>України</w:t>
      </w:r>
      <w:proofErr w:type="spellEnd"/>
      <w:r w:rsidRPr="00110DE0">
        <w:rPr>
          <w:color w:val="000000"/>
          <w:sz w:val="28"/>
          <w:szCs w:val="28"/>
        </w:rPr>
        <w:t xml:space="preserve"> 24 </w:t>
      </w:r>
      <w:proofErr w:type="spellStart"/>
      <w:r w:rsidRPr="00110DE0">
        <w:rPr>
          <w:color w:val="000000"/>
          <w:sz w:val="28"/>
          <w:szCs w:val="28"/>
        </w:rPr>
        <w:t>серпня</w:t>
      </w:r>
      <w:proofErr w:type="spellEnd"/>
      <w:r w:rsidRPr="00110DE0">
        <w:rPr>
          <w:color w:val="000000"/>
          <w:sz w:val="28"/>
          <w:szCs w:val="28"/>
        </w:rPr>
        <w:t>.</w:t>
      </w:r>
      <w:r w:rsidRPr="00110DE0">
        <w:t xml:space="preserve"> </w:t>
      </w:r>
    </w:p>
    <w:p w:rsidR="00110DE0" w:rsidRPr="007B525E" w:rsidRDefault="007B525E" w:rsidP="00110DE0">
      <w:pPr>
        <w:pStyle w:val="a3"/>
        <w:shd w:val="clear" w:color="auto" w:fill="FFFFFF"/>
        <w:spacing w:before="0" w:beforeAutospacing="0" w:after="229" w:afterAutospacing="0"/>
        <w:jc w:val="both"/>
      </w:pPr>
      <w:hyperlink r:id="rId9" w:history="1">
        <w:r w:rsidR="00110DE0" w:rsidRPr="00110DE0">
          <w:rPr>
            <w:rStyle w:val="a6"/>
            <w:sz w:val="28"/>
            <w:szCs w:val="28"/>
            <w:lang w:val="en-US"/>
          </w:rPr>
          <w:t>https</w:t>
        </w:r>
        <w:r w:rsidR="00110DE0" w:rsidRPr="00C654E5">
          <w:rPr>
            <w:rStyle w:val="a6"/>
            <w:sz w:val="28"/>
            <w:szCs w:val="28"/>
            <w:lang w:val="uk-UA"/>
          </w:rPr>
          <w:t>://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tsn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.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ua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/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ukrayina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/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koli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r w:rsidR="00110DE0" w:rsidRPr="00110DE0">
          <w:rPr>
            <w:rStyle w:val="a6"/>
            <w:sz w:val="28"/>
            <w:szCs w:val="28"/>
            <w:lang w:val="en-US"/>
          </w:rPr>
          <w:t>den</w:t>
        </w:r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nezalezhnosti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ukrayini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-2022-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yaka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istoriya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cogo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svyata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osnovni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</w:t>
        </w:r>
        <w:proofErr w:type="spellStart"/>
        <w:r w:rsidR="00110DE0" w:rsidRPr="00110DE0">
          <w:rPr>
            <w:rStyle w:val="a6"/>
            <w:sz w:val="28"/>
            <w:szCs w:val="28"/>
            <w:lang w:val="en-US"/>
          </w:rPr>
          <w:t>tradiciyi</w:t>
        </w:r>
        <w:proofErr w:type="spellEnd"/>
        <w:r w:rsidR="00110DE0" w:rsidRPr="00C654E5">
          <w:rPr>
            <w:rStyle w:val="a6"/>
            <w:sz w:val="28"/>
            <w:szCs w:val="28"/>
            <w:lang w:val="uk-UA"/>
          </w:rPr>
          <w:t>-2138311.</w:t>
        </w:r>
        <w:r w:rsidR="00110DE0" w:rsidRPr="00110DE0">
          <w:rPr>
            <w:rStyle w:val="a6"/>
            <w:sz w:val="28"/>
            <w:szCs w:val="28"/>
            <w:lang w:val="en-US"/>
          </w:rPr>
          <w:t>html</w:t>
        </w:r>
      </w:hyperlink>
      <w:r w:rsidR="004F12DC" w:rsidRPr="004F12DC">
        <w:rPr>
          <w:color w:val="000000"/>
          <w:sz w:val="28"/>
          <w:szCs w:val="28"/>
        </w:rPr>
        <w:t xml:space="preserve"> </w:t>
      </w:r>
      <w:r w:rsidR="00110DE0" w:rsidRPr="004F12DC">
        <w:t>[</w:t>
      </w:r>
      <w:r w:rsidR="00110DE0">
        <w:rPr>
          <w:lang w:val="uk-UA"/>
        </w:rPr>
        <w:t>першоджерело</w:t>
      </w:r>
      <w:r w:rsidR="00110DE0" w:rsidRPr="004F12DC">
        <w:t>].</w:t>
      </w:r>
    </w:p>
    <w:p w:rsidR="004F12DC" w:rsidRDefault="004F12DC" w:rsidP="004F12DC">
      <w:pPr>
        <w:pStyle w:val="a3"/>
        <w:shd w:val="clear" w:color="auto" w:fill="FFFFFF"/>
        <w:spacing w:before="0" w:beforeAutospacing="0" w:after="229" w:afterAutospacing="0"/>
        <w:jc w:val="center"/>
        <w:rPr>
          <w:color w:val="000000"/>
          <w:sz w:val="28"/>
          <w:szCs w:val="28"/>
          <w:lang w:val="en-US"/>
        </w:rPr>
      </w:pPr>
      <w:r w:rsidRPr="004F12DC">
        <w:rPr>
          <w:color w:val="000000"/>
          <w:sz w:val="28"/>
          <w:szCs w:val="28"/>
          <w:lang w:val="en-US"/>
        </w:rPr>
        <w:object w:dxaOrig="7191" w:dyaOrig="5399">
          <v:shape id="_x0000_i1027" type="#_x0000_t75" style="width:216.75pt;height:162.75pt" o:ole="">
            <v:imagedata r:id="rId10" o:title=""/>
          </v:shape>
          <o:OLEObject Type="Embed" ProgID="PowerPoint.Show.12" ShapeID="_x0000_i1027" DrawAspect="Content" ObjectID="_1722974858" r:id="rId11"/>
        </w:object>
      </w:r>
    </w:p>
    <w:p w:rsidR="004F12DC" w:rsidRPr="007B525E" w:rsidRDefault="004F12DC" w:rsidP="004F12DC">
      <w:pPr>
        <w:pStyle w:val="a3"/>
        <w:shd w:val="clear" w:color="auto" w:fill="FFFFFF"/>
        <w:spacing w:before="0" w:beforeAutospacing="0" w:after="229" w:afterAutospacing="0"/>
        <w:ind w:firstLine="708"/>
        <w:jc w:val="both"/>
      </w:pP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Кольори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державного Прапору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 —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синій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і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жовтий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З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давніх-давен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українська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земля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була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хліборобським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краєм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Синє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море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або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небо над </w:t>
      </w:r>
      <w:r w:rsidRPr="004F12DC">
        <w:rPr>
          <w:color w:val="202122"/>
          <w:sz w:val="28"/>
          <w:szCs w:val="28"/>
          <w:shd w:val="clear" w:color="auto" w:fill="FFFFFF"/>
        </w:rPr>
        <w:lastRenderedPageBreak/>
        <w:t xml:space="preserve">золотою нивою —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зміст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,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який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нині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вкладають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кольори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Державного Прапору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Державний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Прапор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не є «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жовто-синій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»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чи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«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жовто-блакитний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»,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оскільки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за правилами </w:t>
      </w:r>
      <w:hyperlink r:id="rId12" w:tooltip="Геральдика" w:history="1">
        <w:r w:rsidRPr="004F12DC">
          <w:rPr>
            <w:rStyle w:val="a6"/>
            <w:color w:val="0645AD"/>
            <w:sz w:val="28"/>
            <w:szCs w:val="28"/>
            <w:shd w:val="clear" w:color="auto" w:fill="FFFFFF"/>
          </w:rPr>
          <w:t>геральдики</w:t>
        </w:r>
      </w:hyperlink>
      <w:r w:rsidRPr="004F12DC">
        <w:rPr>
          <w:color w:val="202122"/>
          <w:sz w:val="28"/>
          <w:szCs w:val="28"/>
          <w:shd w:val="clear" w:color="auto" w:fill="FFFFFF"/>
        </w:rPr>
        <w:t> 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кольори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«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читаються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»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згори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донизу. До Державного Прапора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України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виявляють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пошану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,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схиляючи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голову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чи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вклоняючись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, а часом і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стають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на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одне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коліно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Військові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віддають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</w:t>
      </w:r>
      <w:proofErr w:type="spellStart"/>
      <w:r w:rsidRPr="004F12DC">
        <w:rPr>
          <w:color w:val="202122"/>
          <w:sz w:val="28"/>
          <w:szCs w:val="28"/>
          <w:shd w:val="clear" w:color="auto" w:fill="FFFFFF"/>
        </w:rPr>
        <w:t>прапорові</w:t>
      </w:r>
      <w:proofErr w:type="spellEnd"/>
      <w:r w:rsidRPr="004F12DC">
        <w:rPr>
          <w:color w:val="202122"/>
          <w:sz w:val="28"/>
          <w:szCs w:val="28"/>
          <w:shd w:val="clear" w:color="auto" w:fill="FFFFFF"/>
        </w:rPr>
        <w:t xml:space="preserve"> честь</w:t>
      </w:r>
      <w:r w:rsidRPr="004F12DC">
        <w:rPr>
          <w:color w:val="202122"/>
          <w:sz w:val="28"/>
          <w:szCs w:val="28"/>
          <w:shd w:val="clear" w:color="auto" w:fill="FFFFFF"/>
          <w:vertAlign w:val="superscript"/>
        </w:rPr>
        <w:t xml:space="preserve">. </w:t>
      </w:r>
      <w:r w:rsidRPr="004F12DC">
        <w:rPr>
          <w:color w:val="202122"/>
          <w:sz w:val="28"/>
          <w:szCs w:val="28"/>
        </w:rPr>
        <w:t xml:space="preserve">Великий </w:t>
      </w:r>
      <w:proofErr w:type="spellStart"/>
      <w:r w:rsidRPr="004F12DC">
        <w:rPr>
          <w:color w:val="202122"/>
          <w:sz w:val="28"/>
          <w:szCs w:val="28"/>
        </w:rPr>
        <w:t>Державний</w:t>
      </w:r>
      <w:proofErr w:type="spellEnd"/>
      <w:r w:rsidRPr="004F12DC">
        <w:rPr>
          <w:color w:val="202122"/>
          <w:sz w:val="28"/>
          <w:szCs w:val="28"/>
        </w:rPr>
        <w:t xml:space="preserve"> Герб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, </w:t>
      </w:r>
      <w:proofErr w:type="spellStart"/>
      <w:r w:rsidRPr="004F12DC">
        <w:rPr>
          <w:color w:val="202122"/>
          <w:sz w:val="28"/>
          <w:szCs w:val="28"/>
        </w:rPr>
        <w:t>згідно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зі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статтею</w:t>
      </w:r>
      <w:proofErr w:type="spellEnd"/>
      <w:r w:rsidRPr="004F12DC">
        <w:rPr>
          <w:color w:val="202122"/>
          <w:sz w:val="28"/>
          <w:szCs w:val="28"/>
        </w:rPr>
        <w:t xml:space="preserve"> 20 </w:t>
      </w:r>
      <w:proofErr w:type="spellStart"/>
      <w:r w:rsidRPr="004F12DC">
        <w:rPr>
          <w:color w:val="202122"/>
          <w:sz w:val="28"/>
          <w:szCs w:val="28"/>
        </w:rPr>
        <w:t>Конституції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, </w:t>
      </w:r>
      <w:proofErr w:type="spellStart"/>
      <w:r w:rsidRPr="004F12DC">
        <w:rPr>
          <w:color w:val="202122"/>
          <w:sz w:val="28"/>
          <w:szCs w:val="28"/>
        </w:rPr>
        <w:t>встановлюється</w:t>
      </w:r>
      <w:proofErr w:type="spellEnd"/>
      <w:r w:rsidRPr="004F12DC">
        <w:rPr>
          <w:color w:val="202122"/>
          <w:sz w:val="28"/>
          <w:szCs w:val="28"/>
        </w:rPr>
        <w:t xml:space="preserve"> з </w:t>
      </w:r>
      <w:proofErr w:type="spellStart"/>
      <w:r w:rsidRPr="004F12DC">
        <w:rPr>
          <w:color w:val="202122"/>
          <w:sz w:val="28"/>
          <w:szCs w:val="28"/>
        </w:rPr>
        <w:t>урахуванням</w:t>
      </w:r>
      <w:proofErr w:type="spellEnd"/>
      <w:r w:rsidRPr="004F12DC">
        <w:rPr>
          <w:color w:val="202122"/>
          <w:sz w:val="28"/>
          <w:szCs w:val="28"/>
        </w:rPr>
        <w:t xml:space="preserve"> малого Державного Герба, як </w:t>
      </w:r>
      <w:proofErr w:type="spellStart"/>
      <w:r w:rsidRPr="004F12DC">
        <w:rPr>
          <w:color w:val="202122"/>
          <w:sz w:val="28"/>
          <w:szCs w:val="28"/>
        </w:rPr>
        <w:t>його</w:t>
      </w:r>
      <w:proofErr w:type="spellEnd"/>
      <w:r w:rsidRPr="004F12DC">
        <w:rPr>
          <w:color w:val="202122"/>
          <w:sz w:val="28"/>
          <w:szCs w:val="28"/>
        </w:rPr>
        <w:t xml:space="preserve"> головного </w:t>
      </w:r>
      <w:proofErr w:type="spellStart"/>
      <w:r w:rsidRPr="004F12DC">
        <w:rPr>
          <w:color w:val="202122"/>
          <w:sz w:val="28"/>
          <w:szCs w:val="28"/>
        </w:rPr>
        <w:t>елемента</w:t>
      </w:r>
      <w:proofErr w:type="spellEnd"/>
      <w:r w:rsidRPr="004F12DC">
        <w:rPr>
          <w:color w:val="202122"/>
          <w:sz w:val="28"/>
          <w:szCs w:val="28"/>
        </w:rPr>
        <w:t xml:space="preserve">, і герба </w:t>
      </w:r>
      <w:proofErr w:type="spellStart"/>
      <w:r w:rsidRPr="004F12DC">
        <w:rPr>
          <w:color w:val="202122"/>
          <w:sz w:val="28"/>
          <w:szCs w:val="28"/>
        </w:rPr>
        <w:t>Війська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Запорізького</w:t>
      </w:r>
      <w:proofErr w:type="spellEnd"/>
      <w:r w:rsidRPr="004F12DC">
        <w:rPr>
          <w:color w:val="202122"/>
          <w:sz w:val="28"/>
          <w:szCs w:val="28"/>
        </w:rPr>
        <w:t xml:space="preserve">, і </w:t>
      </w:r>
      <w:proofErr w:type="spellStart"/>
      <w:r w:rsidRPr="004F12DC">
        <w:rPr>
          <w:color w:val="202122"/>
          <w:sz w:val="28"/>
          <w:szCs w:val="28"/>
        </w:rPr>
        <w:t>затверджується</w:t>
      </w:r>
      <w:proofErr w:type="spellEnd"/>
      <w:r w:rsidRPr="004F12DC">
        <w:rPr>
          <w:color w:val="202122"/>
          <w:sz w:val="28"/>
          <w:szCs w:val="28"/>
        </w:rPr>
        <w:t xml:space="preserve"> не </w:t>
      </w:r>
      <w:proofErr w:type="spellStart"/>
      <w:r w:rsidRPr="004F12DC">
        <w:rPr>
          <w:color w:val="202122"/>
          <w:sz w:val="28"/>
          <w:szCs w:val="28"/>
        </w:rPr>
        <w:t>менше</w:t>
      </w:r>
      <w:proofErr w:type="spellEnd"/>
      <w:r w:rsidRPr="004F12DC">
        <w:rPr>
          <w:color w:val="202122"/>
          <w:sz w:val="28"/>
          <w:szCs w:val="28"/>
        </w:rPr>
        <w:t xml:space="preserve"> як </w:t>
      </w:r>
      <w:proofErr w:type="spellStart"/>
      <w:r w:rsidRPr="004F12DC">
        <w:rPr>
          <w:color w:val="202122"/>
          <w:sz w:val="28"/>
          <w:szCs w:val="28"/>
        </w:rPr>
        <w:t>двома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третинами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від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конституційного</w:t>
      </w:r>
      <w:proofErr w:type="spellEnd"/>
      <w:r w:rsidRPr="004F12DC">
        <w:rPr>
          <w:color w:val="202122"/>
          <w:sz w:val="28"/>
          <w:szCs w:val="28"/>
        </w:rPr>
        <w:t xml:space="preserve"> складу </w:t>
      </w:r>
      <w:proofErr w:type="spellStart"/>
      <w:r w:rsidRPr="004F12DC">
        <w:rPr>
          <w:color w:val="202122"/>
          <w:sz w:val="28"/>
          <w:szCs w:val="28"/>
        </w:rPr>
        <w:t>Верховної</w:t>
      </w:r>
      <w:proofErr w:type="spellEnd"/>
      <w:r w:rsidRPr="004F12DC">
        <w:rPr>
          <w:color w:val="202122"/>
          <w:sz w:val="28"/>
          <w:szCs w:val="28"/>
        </w:rPr>
        <w:t xml:space="preserve"> Ради України.</w:t>
      </w:r>
      <w:hyperlink r:id="rId13" w:tooltip="19 лютого" w:history="1">
        <w:r w:rsidRPr="004F12DC">
          <w:rPr>
            <w:rStyle w:val="a6"/>
            <w:color w:val="0645AD"/>
            <w:sz w:val="28"/>
            <w:szCs w:val="28"/>
          </w:rPr>
          <w:t>19 лютого</w:t>
        </w:r>
      </w:hyperlink>
      <w:r w:rsidRPr="004F12DC">
        <w:rPr>
          <w:color w:val="202122"/>
          <w:sz w:val="28"/>
          <w:szCs w:val="28"/>
        </w:rPr>
        <w:t> </w:t>
      </w:r>
      <w:hyperlink r:id="rId14" w:tooltip="1992" w:history="1">
        <w:r w:rsidRPr="004F12DC">
          <w:rPr>
            <w:rStyle w:val="a6"/>
            <w:color w:val="0645AD"/>
            <w:sz w:val="28"/>
            <w:szCs w:val="28"/>
          </w:rPr>
          <w:t>1992</w:t>
        </w:r>
      </w:hyperlink>
      <w:r w:rsidRPr="004F12DC">
        <w:rPr>
          <w:color w:val="202122"/>
          <w:sz w:val="28"/>
          <w:szCs w:val="28"/>
        </w:rPr>
        <w:t xml:space="preserve"> року Верховною Радою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ухвалена</w:t>
      </w:r>
      <w:proofErr w:type="spellEnd"/>
      <w:r w:rsidRPr="004F12DC">
        <w:rPr>
          <w:color w:val="202122"/>
          <w:sz w:val="28"/>
          <w:szCs w:val="28"/>
        </w:rPr>
        <w:t xml:space="preserve"> постанова «Про </w:t>
      </w:r>
      <w:proofErr w:type="spellStart"/>
      <w:r w:rsidRPr="004F12DC">
        <w:rPr>
          <w:color w:val="202122"/>
          <w:sz w:val="28"/>
          <w:szCs w:val="28"/>
        </w:rPr>
        <w:t>Державний</w:t>
      </w:r>
      <w:proofErr w:type="spellEnd"/>
      <w:r w:rsidRPr="004F12DC">
        <w:rPr>
          <w:color w:val="202122"/>
          <w:sz w:val="28"/>
          <w:szCs w:val="28"/>
        </w:rPr>
        <w:t xml:space="preserve"> Герб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», </w:t>
      </w:r>
      <w:proofErr w:type="spellStart"/>
      <w:r w:rsidRPr="004F12DC">
        <w:rPr>
          <w:color w:val="202122"/>
          <w:sz w:val="28"/>
          <w:szCs w:val="28"/>
        </w:rPr>
        <w:t>якою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було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затверджено</w:t>
      </w:r>
      <w:proofErr w:type="spellEnd"/>
      <w:r w:rsidRPr="004F12DC">
        <w:rPr>
          <w:color w:val="202122"/>
          <w:sz w:val="28"/>
          <w:szCs w:val="28"/>
        </w:rPr>
        <w:t xml:space="preserve"> «</w:t>
      </w:r>
      <w:proofErr w:type="spellStart"/>
      <w:r w:rsidRPr="004F12DC">
        <w:rPr>
          <w:color w:val="202122"/>
          <w:sz w:val="28"/>
          <w:szCs w:val="28"/>
        </w:rPr>
        <w:t>Тризуб</w:t>
      </w:r>
      <w:proofErr w:type="spellEnd"/>
      <w:r w:rsidRPr="004F12DC">
        <w:rPr>
          <w:color w:val="202122"/>
          <w:sz w:val="28"/>
          <w:szCs w:val="28"/>
        </w:rPr>
        <w:t xml:space="preserve">, як </w:t>
      </w:r>
      <w:proofErr w:type="spellStart"/>
      <w:r w:rsidRPr="004F12DC">
        <w:rPr>
          <w:color w:val="202122"/>
          <w:sz w:val="28"/>
          <w:szCs w:val="28"/>
        </w:rPr>
        <w:t>малий</w:t>
      </w:r>
      <w:proofErr w:type="spellEnd"/>
      <w:r w:rsidRPr="004F12DC">
        <w:rPr>
          <w:color w:val="202122"/>
          <w:sz w:val="28"/>
          <w:szCs w:val="28"/>
        </w:rPr>
        <w:t xml:space="preserve"> герб </w:t>
      </w:r>
      <w:proofErr w:type="spellStart"/>
      <w:r w:rsidRPr="004F12DC">
        <w:rPr>
          <w:color w:val="202122"/>
          <w:sz w:val="28"/>
          <w:szCs w:val="28"/>
        </w:rPr>
        <w:t>України</w:t>
      </w:r>
      <w:proofErr w:type="spellEnd"/>
      <w:r w:rsidRPr="004F12DC">
        <w:rPr>
          <w:color w:val="202122"/>
          <w:sz w:val="28"/>
          <w:szCs w:val="28"/>
        </w:rPr>
        <w:t xml:space="preserve">» та, </w:t>
      </w:r>
      <w:proofErr w:type="spellStart"/>
      <w:r w:rsidRPr="004F12DC">
        <w:rPr>
          <w:color w:val="202122"/>
          <w:sz w:val="28"/>
          <w:szCs w:val="28"/>
        </w:rPr>
        <w:t>відповідно</w:t>
      </w:r>
      <w:proofErr w:type="spellEnd"/>
      <w:r w:rsidRPr="004F12DC">
        <w:rPr>
          <w:color w:val="202122"/>
          <w:sz w:val="28"/>
          <w:szCs w:val="28"/>
        </w:rPr>
        <w:t xml:space="preserve">, </w:t>
      </w:r>
      <w:proofErr w:type="spellStart"/>
      <w:r w:rsidRPr="004F12DC">
        <w:rPr>
          <w:color w:val="202122"/>
          <w:sz w:val="28"/>
          <w:szCs w:val="28"/>
        </w:rPr>
        <w:t>головний</w:t>
      </w:r>
      <w:proofErr w:type="spellEnd"/>
      <w:r w:rsidRPr="004F12DC">
        <w:rPr>
          <w:color w:val="202122"/>
          <w:sz w:val="28"/>
          <w:szCs w:val="28"/>
        </w:rPr>
        <w:t xml:space="preserve"> </w:t>
      </w:r>
      <w:proofErr w:type="spellStart"/>
      <w:r w:rsidRPr="004F12DC">
        <w:rPr>
          <w:color w:val="202122"/>
          <w:sz w:val="28"/>
          <w:szCs w:val="28"/>
        </w:rPr>
        <w:t>елемент</w:t>
      </w:r>
      <w:proofErr w:type="spellEnd"/>
      <w:r w:rsidRPr="004F12DC">
        <w:rPr>
          <w:color w:val="202122"/>
          <w:sz w:val="28"/>
          <w:szCs w:val="28"/>
        </w:rPr>
        <w:t xml:space="preserve"> великого герба.</w:t>
      </w:r>
      <w:r w:rsidRPr="004F12DC">
        <w:t xml:space="preserve"> </w:t>
      </w:r>
      <w:hyperlink r:id="rId15" w:history="1">
        <w:r w:rsidRPr="00C654E5">
          <w:rPr>
            <w:rStyle w:val="a6"/>
            <w:sz w:val="28"/>
            <w:szCs w:val="28"/>
          </w:rPr>
          <w:t>https://uk.wikipedia.org/wiki/%D0%94%D0%B5%D1%80%D0%B6%D0%B0%D0%B2%D0%BD%D1%96_%D1%81%D0%B8%D0%BC%D0%B2%D0%BE%D0%BB%D0%B8_%D0%A3%D0%BA%D1%80%D0%B0%D1%97%D0%BD%D0%B8</w:t>
        </w:r>
      </w:hyperlink>
      <w:r w:rsidRPr="004F12DC">
        <w:rPr>
          <w:color w:val="202122"/>
          <w:sz w:val="28"/>
          <w:szCs w:val="28"/>
        </w:rPr>
        <w:t xml:space="preserve">   </w:t>
      </w:r>
      <w:r w:rsidRPr="004F12DC">
        <w:t>[</w:t>
      </w:r>
      <w:r>
        <w:rPr>
          <w:lang w:val="uk-UA"/>
        </w:rPr>
        <w:t>першоджерело</w:t>
      </w:r>
      <w:r w:rsidRPr="004F12DC">
        <w:t>].</w:t>
      </w:r>
    </w:p>
    <w:p w:rsidR="004F12DC" w:rsidRDefault="004F12DC" w:rsidP="004F12DC">
      <w:pPr>
        <w:pStyle w:val="a3"/>
        <w:shd w:val="clear" w:color="auto" w:fill="FFFFFF"/>
        <w:spacing w:before="0" w:beforeAutospacing="0" w:after="229" w:afterAutospacing="0"/>
        <w:ind w:firstLine="708"/>
        <w:jc w:val="both"/>
        <w:rPr>
          <w:color w:val="FF0000"/>
          <w:lang w:val="uk-UA"/>
        </w:rPr>
      </w:pPr>
      <w:r>
        <w:rPr>
          <w:color w:val="FF0000"/>
          <w:lang w:val="uk-UA"/>
        </w:rPr>
        <w:t>Лунає гімн України.</w:t>
      </w:r>
    </w:p>
    <w:p w:rsidR="004F12DC" w:rsidRDefault="00562CF4" w:rsidP="00562CF4">
      <w:pPr>
        <w:pStyle w:val="a3"/>
        <w:shd w:val="clear" w:color="auto" w:fill="FFFFFF"/>
        <w:spacing w:before="0" w:beforeAutospacing="0" w:after="229" w:afterAutospacing="0"/>
        <w:ind w:firstLine="708"/>
        <w:jc w:val="center"/>
        <w:rPr>
          <w:color w:val="FF0000"/>
          <w:lang w:val="uk-UA"/>
        </w:rPr>
      </w:pPr>
      <w:r w:rsidRPr="00562CF4">
        <w:rPr>
          <w:color w:val="FF0000"/>
          <w:lang w:val="uk-UA"/>
        </w:rPr>
        <w:object w:dxaOrig="7191" w:dyaOrig="5399">
          <v:shape id="_x0000_i1028" type="#_x0000_t75" style="width:235.5pt;height:177pt" o:ole="">
            <v:imagedata r:id="rId16" o:title=""/>
          </v:shape>
          <o:OLEObject Type="Embed" ProgID="PowerPoint.Show.12" ShapeID="_x0000_i1028" DrawAspect="Content" ObjectID="_1722974859" r:id="rId17"/>
        </w:object>
      </w:r>
    </w:p>
    <w:p w:rsidR="00562CF4" w:rsidRDefault="00562CF4" w:rsidP="00562CF4">
      <w:pPr>
        <w:pStyle w:val="a3"/>
        <w:shd w:val="clear" w:color="auto" w:fill="FFFFFF"/>
        <w:spacing w:before="0" w:beforeAutospacing="0" w:after="229" w:afterAutospacing="0"/>
        <w:ind w:firstLine="708"/>
        <w:jc w:val="both"/>
        <w:rPr>
          <w:color w:val="FF0000"/>
          <w:lang w:val="uk-UA"/>
        </w:rPr>
      </w:pPr>
      <w:r>
        <w:rPr>
          <w:color w:val="FF0000"/>
          <w:lang w:val="uk-UA"/>
        </w:rPr>
        <w:t>Бесіда з учнями.</w:t>
      </w:r>
    </w:p>
    <w:p w:rsidR="00562CF4" w:rsidRP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 w:rsidRPr="00562CF4">
        <w:rPr>
          <w:color w:val="0D0D0D" w:themeColor="text1" w:themeTint="F2"/>
          <w:lang w:val="uk-UA"/>
        </w:rPr>
        <w:t>Хто став на захист держави?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 w:rsidRPr="00562CF4">
        <w:rPr>
          <w:color w:val="0D0D0D" w:themeColor="text1" w:themeTint="F2"/>
          <w:lang w:val="uk-UA"/>
        </w:rPr>
        <w:t>Яка роль кожного у цій війні?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>
        <w:rPr>
          <w:color w:val="0D0D0D" w:themeColor="text1" w:themeTint="F2"/>
          <w:lang w:val="uk-UA"/>
        </w:rPr>
        <w:t>Які найкращі риси проявили українці?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>
        <w:rPr>
          <w:color w:val="0D0D0D" w:themeColor="text1" w:themeTint="F2"/>
          <w:lang w:val="uk-UA"/>
        </w:rPr>
        <w:t>У чому наша сила, як ви гадаєте?</w:t>
      </w:r>
    </w:p>
    <w:p w:rsidR="00562CF4" w:rsidRDefault="00562CF4" w:rsidP="00562CF4">
      <w:pPr>
        <w:pStyle w:val="a3"/>
        <w:numPr>
          <w:ilvl w:val="0"/>
          <w:numId w:val="3"/>
        </w:numPr>
        <w:shd w:val="clear" w:color="auto" w:fill="FFFFFF"/>
        <w:spacing w:before="0" w:beforeAutospacing="0" w:after="229" w:afterAutospacing="0"/>
        <w:jc w:val="both"/>
        <w:rPr>
          <w:color w:val="0D0D0D" w:themeColor="text1" w:themeTint="F2"/>
          <w:lang w:val="uk-UA"/>
        </w:rPr>
      </w:pPr>
      <w:r>
        <w:rPr>
          <w:color w:val="0D0D0D" w:themeColor="text1" w:themeTint="F2"/>
          <w:lang w:val="uk-UA"/>
        </w:rPr>
        <w:t>Чому інші країни захоплюються нами?</w:t>
      </w:r>
    </w:p>
    <w:p w:rsidR="00562CF4" w:rsidRDefault="00562CF4" w:rsidP="00562CF4">
      <w:pPr>
        <w:pStyle w:val="a3"/>
        <w:shd w:val="clear" w:color="auto" w:fill="FFFFFF"/>
        <w:spacing w:before="0" w:beforeAutospacing="0" w:after="229" w:afterAutospacing="0"/>
        <w:jc w:val="both"/>
        <w:rPr>
          <w:color w:val="FF0000"/>
          <w:lang w:val="uk-UA"/>
        </w:rPr>
      </w:pPr>
      <w:r>
        <w:rPr>
          <w:color w:val="FF0000"/>
          <w:lang w:val="uk-UA"/>
        </w:rPr>
        <w:t>Хвилина мовчання.</w:t>
      </w:r>
    </w:p>
    <w:p w:rsidR="00562CF4" w:rsidRPr="00562CF4" w:rsidRDefault="00562CF4" w:rsidP="00562CF4">
      <w:pPr>
        <w:pStyle w:val="a3"/>
        <w:shd w:val="clear" w:color="auto" w:fill="FFFFFF"/>
        <w:spacing w:before="0" w:beforeAutospacing="0" w:after="229" w:afterAutospacing="0"/>
        <w:jc w:val="center"/>
        <w:rPr>
          <w:color w:val="FF0000"/>
          <w:lang w:val="uk-UA"/>
        </w:rPr>
      </w:pPr>
      <w:r w:rsidRPr="00562CF4">
        <w:rPr>
          <w:noProof/>
          <w:color w:val="FF0000"/>
          <w:lang w:val="uk-UA" w:eastAsia="uk-UA"/>
        </w:rPr>
        <w:lastRenderedPageBreak/>
        <w:drawing>
          <wp:inline distT="0" distB="0" distL="0" distR="0">
            <wp:extent cx="3015095" cy="1524000"/>
            <wp:effectExtent l="19050" t="0" r="0" b="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761" cy="152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5668F" w:rsidRPr="00562CF4" w:rsidRDefault="0005668F" w:rsidP="00562CF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proofErr w:type="spellStart"/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Раши́зм</w:t>
      </w:r>
      <w:proofErr w:type="spellEnd"/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 xml:space="preserve"> – термін, який використовується науковцями, політиками і публіцистами для позначення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19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політичної ідеології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та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0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соціальної практики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владного режиму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1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Росії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кінця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2" w:history="1">
        <w:r w:rsidRPr="00110DE0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</w:rPr>
          <w:t>XX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– початку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3" w:history="1">
        <w:r w:rsidRPr="00110DE0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</w:rPr>
          <w:t>XXI</w:t>
        </w:r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 xml:space="preserve"> століття</w:t>
        </w:r>
      </w:hyperlink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, що базується на ідеях «особливої цивілізаційної місії» росіян,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4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«</w:t>
        </w:r>
        <w:proofErr w:type="spellStart"/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старшості</w:t>
        </w:r>
        <w:proofErr w:type="spellEnd"/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 xml:space="preserve"> братнього народу»</w:t>
        </w:r>
      </w:hyperlink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,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нетерпимості до елементів культури інших народів; на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5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тоталітаризмі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й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6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імперіалізмі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7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радянського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типу, використанні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8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російського православ’я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як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29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моральної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30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доктрини</w:t>
        </w:r>
      </w:hyperlink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, на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31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геополітичних</w:t>
        </w:r>
      </w:hyperlink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562CF4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  <w:lang w:val="uk-UA"/>
        </w:rPr>
        <w:t>інструментах впливу, насамперед енергоносіях для європейських країн, військовій силі, стосовно країн, що входять до сфери впливу</w:t>
      </w:r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hyperlink r:id="rId32" w:history="1">
        <w:r w:rsidRPr="00562CF4">
          <w:rPr>
            <w:rFonts w:ascii="Times New Roman" w:eastAsia="Times New Roman" w:hAnsi="Times New Roman" w:cs="Times New Roman"/>
            <w:i/>
            <w:iCs/>
            <w:color w:val="D3170A"/>
            <w:sz w:val="28"/>
            <w:szCs w:val="28"/>
            <w:lang w:val="uk-UA"/>
          </w:rPr>
          <w:t>Російської Федерації</w:t>
        </w:r>
      </w:hyperlink>
      <w:r w:rsidRPr="00562CF4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).</w:t>
      </w:r>
    </w:p>
    <w:p w:rsidR="00562CF4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Згідно з цією ідеологією українці мають бути «денацифіковані», тобто знищені або розпорошені у «</w:t>
      </w:r>
      <w:proofErr w:type="spellStart"/>
      <w:r w:rsidRP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русскому</w:t>
      </w:r>
      <w:proofErr w:type="spellEnd"/>
      <w:r w:rsidRP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мірі». Саме це і спонукало російських військових до військових злочинів і звірств.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було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визнано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Верховною Радою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актами геноциду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народу.</w:t>
      </w:r>
      <w:r w:rsidR="00562CF4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Український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народ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опинився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перед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вибором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: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перемога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або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смерть.</w:t>
      </w:r>
    </w:p>
    <w:p w:rsidR="0005668F" w:rsidRPr="00110DE0" w:rsidRDefault="0005668F" w:rsidP="00562CF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вистояла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завдяки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героїзму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.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героїзм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Збройних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сил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України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Національної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гвардії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прикордонників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формувань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територіальної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оборони,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добровольчих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формувань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які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з перших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хвилин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ціною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власних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життів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стримували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натиск ворога.</w:t>
      </w:r>
    </w:p>
    <w:p w:rsidR="0005668F" w:rsidRPr="00562CF4" w:rsidRDefault="0005668F" w:rsidP="00562CF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562CF4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>Героїзм слід розглядати як найвище виявлення самовідданості й мужності у виконанні громадянського обов’язку, як окремою особою, так і підрозділами, та містами в цілому.</w:t>
      </w:r>
    </w:p>
    <w:p w:rsidR="0005668F" w:rsidRPr="00110DE0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зумовлює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сюжетику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уроку, на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якому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можуть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бути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використані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історії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окремих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особистостей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або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підрозділів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05668F" w:rsidRDefault="0005668F" w:rsidP="00110DE0">
      <w:pPr>
        <w:shd w:val="clear" w:color="auto" w:fill="FFFFFF"/>
        <w:spacing w:after="60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При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виборі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прикладів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героїзму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найкраще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звертатися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тих,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що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мають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відношення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цього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регіону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або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його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представників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562CF4" w:rsidRPr="00562CF4" w:rsidRDefault="00562CF4" w:rsidP="00562CF4">
      <w:pPr>
        <w:shd w:val="clear" w:color="auto" w:fill="FFFFFF"/>
        <w:spacing w:after="600" w:line="240" w:lineRule="auto"/>
        <w:jc w:val="center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  <w:r w:rsidRPr="00562CF4">
        <w:rPr>
          <w:rFonts w:ascii="Times New Roman" w:eastAsia="Times New Roman" w:hAnsi="Times New Roman" w:cs="Times New Roman"/>
          <w:noProof/>
          <w:color w:val="2C2F34"/>
          <w:sz w:val="28"/>
          <w:szCs w:val="28"/>
          <w:lang w:val="uk-UA" w:eastAsia="uk-UA"/>
        </w:rPr>
        <w:drawing>
          <wp:inline distT="0" distB="0" distL="0" distR="0">
            <wp:extent cx="2426278" cy="1399309"/>
            <wp:effectExtent l="19050" t="0" r="0" b="0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579" cy="140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5668F" w:rsidRPr="00562CF4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</w:pP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lastRenderedPageBreak/>
        <w:t>Єдність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і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здатність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до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згуртованості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всього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українського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суспільства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виявляється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в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кількох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 xml:space="preserve"> </w:t>
      </w:r>
      <w:proofErr w:type="spellStart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площинах</w:t>
      </w:r>
      <w:proofErr w:type="spellEnd"/>
      <w:r w:rsidRPr="00562CF4">
        <w:rPr>
          <w:rFonts w:ascii="Times New Roman" w:eastAsia="Times New Roman" w:hAnsi="Times New Roman" w:cs="Times New Roman"/>
          <w:i/>
          <w:color w:val="2C2F34"/>
          <w:sz w:val="28"/>
          <w:szCs w:val="28"/>
        </w:rPr>
        <w:t>:</w:t>
      </w:r>
    </w:p>
    <w:p w:rsidR="0005668F" w:rsidRPr="00110DE0" w:rsidRDefault="0005668F" w:rsidP="00562CF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волонтерський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рух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(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технічна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фінансова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медична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гуманітарна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допомога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військовим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і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цивільним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);</w:t>
      </w:r>
    </w:p>
    <w:p w:rsidR="0005668F" w:rsidRPr="00110DE0" w:rsidRDefault="0005668F" w:rsidP="00562CF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єдність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політичних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 xml:space="preserve"> сил 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(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здатність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поставити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загальнодержавні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інтереси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вище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партійних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позбавлення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політичного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впливу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проросійських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сил);</w:t>
      </w:r>
    </w:p>
    <w:p w:rsidR="0005668F" w:rsidRPr="00110DE0" w:rsidRDefault="0005668F" w:rsidP="00562CF4">
      <w:pPr>
        <w:numPr>
          <w:ilvl w:val="0"/>
          <w:numId w:val="2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color w:val="2C2F34"/>
          <w:sz w:val="28"/>
          <w:szCs w:val="28"/>
        </w:rPr>
      </w:pPr>
      <w:proofErr w:type="spellStart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допомога</w:t>
      </w:r>
      <w:proofErr w:type="spellEnd"/>
      <w:r w:rsidRPr="00110DE0">
        <w:rPr>
          <w:rFonts w:ascii="Times New Roman" w:eastAsia="Times New Roman" w:hAnsi="Times New Roman" w:cs="Times New Roman"/>
          <w:i/>
          <w:iCs/>
          <w:color w:val="2C2F34"/>
          <w:sz w:val="28"/>
          <w:szCs w:val="28"/>
        </w:rPr>
        <w:t> </w:t>
      </w:r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і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надання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прихистку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мешканцям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з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окупованих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територій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та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місць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бойових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дій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</w:p>
    <w:p w:rsidR="00975DEB" w:rsidRDefault="00975DEB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</w:pPr>
      <w:r w:rsidRPr="00975DEB"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 xml:space="preserve">Діти, чи є у вас досвід </w:t>
      </w:r>
      <w:proofErr w:type="spellStart"/>
      <w:r w:rsidRPr="00975DEB"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>волонтерства</w:t>
      </w:r>
      <w:proofErr w:type="spellEnd"/>
      <w:r w:rsidRPr="00975DEB"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>?</w:t>
      </w:r>
    </w:p>
    <w:p w:rsidR="00975DEB" w:rsidRPr="00975DEB" w:rsidRDefault="00975DEB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</w:pPr>
      <w:r w:rsidRPr="00975DEB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object w:dxaOrig="7191" w:dyaOrig="5399">
          <v:shape id="_x0000_i1029" type="#_x0000_t75" style="width:228pt;height:171pt" o:ole="">
            <v:imagedata r:id="rId34" o:title=""/>
          </v:shape>
          <o:OLEObject Type="Embed" ProgID="PowerPoint.Show.12" ShapeID="_x0000_i1029" DrawAspect="Content" ObjectID="_1722974860" r:id="rId35"/>
        </w:object>
      </w:r>
      <w:r w:rsidRPr="00975DEB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object w:dxaOrig="7191" w:dyaOrig="5399">
          <v:shape id="_x0000_i1030" type="#_x0000_t75" style="width:225.75pt;height:169.5pt" o:ole="">
            <v:imagedata r:id="rId36" o:title=""/>
          </v:shape>
          <o:OLEObject Type="Embed" ProgID="PowerPoint.Show.12" ShapeID="_x0000_i1030" DrawAspect="Content" ObjectID="_1722974861" r:id="rId37"/>
        </w:object>
      </w:r>
    </w:p>
    <w:p w:rsidR="00975DEB" w:rsidRDefault="0005668F" w:rsidP="00975DEB">
      <w:pPr>
        <w:shd w:val="clear" w:color="auto" w:fill="FFFFFF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75DEB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Війна має цивілізаційний вимір, позаяк йдеться про захист демократичних цінностей Західного світу, збереження встановленої після Другої світової війни системи міжнародного права й устрою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Європи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. Доктрина «русского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міра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» поставила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під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загрозу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безпеку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низки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європейських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держав. Тому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демократичними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країнами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була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сприйнята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саме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як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війна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проти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демократії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в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цілому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.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Це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зумовило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їх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активну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військову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фінансову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,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гуманітарну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 xml:space="preserve"> </w:t>
      </w:r>
      <w:proofErr w:type="spellStart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підтримку</w:t>
      </w:r>
      <w:proofErr w:type="spellEnd"/>
      <w:r w:rsidRPr="00110DE0">
        <w:rPr>
          <w:rFonts w:ascii="Times New Roman" w:eastAsia="Times New Roman" w:hAnsi="Times New Roman" w:cs="Times New Roman"/>
          <w:color w:val="2C2F34"/>
          <w:sz w:val="28"/>
          <w:szCs w:val="28"/>
        </w:rPr>
        <w:t>.</w:t>
      </w:r>
      <w:r w:rsidR="007B525E"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  <w:t xml:space="preserve"> </w:t>
      </w:r>
      <w:hyperlink r:id="rId38" w:history="1">
        <w:r w:rsidR="007B525E" w:rsidRPr="007B525E">
          <w:rPr>
            <w:rStyle w:val="a6"/>
            <w:rFonts w:ascii="Times New Roman" w:eastAsia="Times New Roman" w:hAnsi="Times New Roman" w:cs="Times New Roman"/>
            <w:b/>
            <w:sz w:val="28"/>
            <w:szCs w:val="28"/>
            <w:lang w:val="uk-UA"/>
          </w:rPr>
          <w:t>https://erudyt.net/vixovni-zaxodi/konspekti-do-1-veresnya/lyst-mon-pro-metodychni-rekomendatsii-do-provedennia-pershoho-uroku-my-ukraintsi-chest-i-slava-nezlamnym-2022-2023-navchalnyy-rik-ofitsiyno.html</w:t>
        </w:r>
      </w:hyperlink>
      <w:r w:rsidR="007B525E" w:rsidRPr="007B525E">
        <w:rPr>
          <w:rFonts w:ascii="Times New Roman" w:eastAsia="Times New Roman" w:hAnsi="Times New Roman" w:cs="Times New Roman"/>
          <w:b/>
          <w:color w:val="2C2F34"/>
          <w:sz w:val="28"/>
          <w:szCs w:val="28"/>
          <w:lang w:val="uk-UA"/>
        </w:rPr>
        <w:t xml:space="preserve"> </w:t>
      </w:r>
      <w:r w:rsidR="00975DEB" w:rsidRPr="007B525E">
        <w:rPr>
          <w:rFonts w:eastAsia="Times New Roman"/>
          <w:b/>
          <w:color w:val="2C2F34"/>
          <w:sz w:val="28"/>
          <w:szCs w:val="28"/>
          <w:lang w:val="uk-UA"/>
        </w:rPr>
        <w:t xml:space="preserve">  </w:t>
      </w:r>
      <w:r w:rsidR="00975DEB" w:rsidRPr="007B525E">
        <w:rPr>
          <w:b/>
          <w:color w:val="202122"/>
          <w:sz w:val="28"/>
          <w:szCs w:val="28"/>
        </w:rPr>
        <w:t xml:space="preserve"> </w:t>
      </w:r>
      <w:r w:rsidR="00975DEB" w:rsidRPr="00975DEB">
        <w:rPr>
          <w:rFonts w:ascii="Times New Roman" w:hAnsi="Times New Roman" w:cs="Times New Roman"/>
          <w:sz w:val="28"/>
          <w:szCs w:val="28"/>
        </w:rPr>
        <w:t>[</w:t>
      </w:r>
      <w:r w:rsidR="00975DEB" w:rsidRPr="00975DEB">
        <w:rPr>
          <w:rFonts w:ascii="Times New Roman" w:hAnsi="Times New Roman" w:cs="Times New Roman"/>
          <w:sz w:val="28"/>
          <w:szCs w:val="28"/>
          <w:lang w:val="uk-UA"/>
        </w:rPr>
        <w:t>першоджерело</w:t>
      </w:r>
      <w:r w:rsidR="00975DEB" w:rsidRPr="00975DEB">
        <w:rPr>
          <w:rFonts w:ascii="Times New Roman" w:hAnsi="Times New Roman" w:cs="Times New Roman"/>
          <w:sz w:val="28"/>
          <w:szCs w:val="28"/>
        </w:rPr>
        <w:t>].</w:t>
      </w:r>
    </w:p>
    <w:p w:rsidR="00975DEB" w:rsidRDefault="00975DEB" w:rsidP="00975DEB">
      <w:pPr>
        <w:shd w:val="clear" w:color="auto" w:fill="FFFFFF"/>
        <w:jc w:val="center"/>
        <w:rPr>
          <w:color w:val="2C2F34"/>
          <w:sz w:val="28"/>
          <w:szCs w:val="28"/>
          <w:lang w:val="uk-UA"/>
        </w:rPr>
      </w:pPr>
      <w:r w:rsidRPr="00975DEB">
        <w:rPr>
          <w:color w:val="2C2F34"/>
          <w:sz w:val="28"/>
          <w:szCs w:val="28"/>
          <w:lang w:val="uk-UA"/>
        </w:rPr>
        <w:object w:dxaOrig="7191" w:dyaOrig="5399">
          <v:shape id="_x0000_i1031" type="#_x0000_t75" style="width:233.25pt;height:175.5pt" o:ole="">
            <v:imagedata r:id="rId39" o:title=""/>
          </v:shape>
          <o:OLEObject Type="Embed" ProgID="PowerPoint.Show.12" ShapeID="_x0000_i1031" DrawAspect="Content" ObjectID="_1722974862" r:id="rId40"/>
        </w:object>
      </w:r>
      <w:bookmarkStart w:id="0" w:name="_GoBack"/>
      <w:bookmarkEnd w:id="0"/>
    </w:p>
    <w:p w:rsidR="00975DEB" w:rsidRDefault="00975DEB" w:rsidP="005C464A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  <w:lang w:val="uk-UA"/>
        </w:rPr>
      </w:pPr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lastRenderedPageBreak/>
        <w:t xml:space="preserve">Ми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живемо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у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буремні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часи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.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Повномасштабна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війна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змусила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українців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ще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глибше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замислитися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над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пошуком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власної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ідентичності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, а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оскільки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культура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завжди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була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найоперативнішою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рефлексією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думок і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настроїв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у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суспільстві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, то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зміна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культурної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парадигми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українців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чи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не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найяскравіше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відобразилася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через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вибух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нової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української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музики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після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24 лютого 2022 року. Будьте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певні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: вона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вже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ніколи</w:t>
      </w:r>
      <w:proofErr w:type="spellEnd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не буде такою, як </w:t>
      </w:r>
      <w:proofErr w:type="spellStart"/>
      <w:r w:rsidRPr="00975DEB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раніше</w:t>
      </w:r>
      <w:proofErr w:type="spellEnd"/>
      <w:r w:rsidR="005C464A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  <w:lang w:val="uk-UA"/>
        </w:rPr>
        <w:t>.</w:t>
      </w:r>
    </w:p>
    <w:p w:rsidR="005C464A" w:rsidRDefault="005C464A" w:rsidP="005C464A">
      <w:pPr>
        <w:shd w:val="clear" w:color="auto" w:fill="FFFFFF"/>
        <w:ind w:firstLine="708"/>
        <w:jc w:val="center"/>
        <w:rPr>
          <w:rFonts w:ascii="Times New Roman" w:hAnsi="Times New Roman" w:cs="Times New Roman"/>
          <w:color w:val="2C2F34"/>
          <w:sz w:val="28"/>
          <w:szCs w:val="28"/>
          <w:lang w:val="uk-UA"/>
        </w:rPr>
      </w:pPr>
      <w:r w:rsidRPr="005C464A">
        <w:rPr>
          <w:rFonts w:ascii="Times New Roman" w:hAnsi="Times New Roman" w:cs="Times New Roman"/>
          <w:color w:val="2C2F34"/>
          <w:sz w:val="28"/>
          <w:szCs w:val="28"/>
          <w:lang w:val="uk-UA"/>
        </w:rPr>
        <w:object w:dxaOrig="7191" w:dyaOrig="5399">
          <v:shape id="_x0000_i1032" type="#_x0000_t75" style="width:227.25pt;height:171pt" o:ole="">
            <v:imagedata r:id="rId41" o:title=""/>
          </v:shape>
          <o:OLEObject Type="Embed" ProgID="PowerPoint.Show.12" ShapeID="_x0000_i1032" DrawAspect="Content" ObjectID="_1722974863" r:id="rId42"/>
        </w:object>
      </w:r>
    </w:p>
    <w:p w:rsid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sz w:val="28"/>
          <w:szCs w:val="28"/>
          <w:lang w:val="uk-UA"/>
        </w:rPr>
      </w:pPr>
      <w:r>
        <w:rPr>
          <w:color w:val="2C2F34"/>
          <w:sz w:val="28"/>
          <w:szCs w:val="28"/>
          <w:lang w:val="uk-UA"/>
        </w:rPr>
        <w:tab/>
      </w:r>
      <w:proofErr w:type="spellStart"/>
      <w:r w:rsidRPr="005C464A">
        <w:rPr>
          <w:color w:val="1F2124"/>
          <w:sz w:val="28"/>
          <w:szCs w:val="28"/>
        </w:rPr>
        <w:t>Інформаційна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війна</w:t>
      </w:r>
      <w:proofErr w:type="spellEnd"/>
      <w:r w:rsidRPr="005C464A">
        <w:rPr>
          <w:color w:val="1F2124"/>
          <w:sz w:val="28"/>
          <w:szCs w:val="28"/>
        </w:rPr>
        <w:t xml:space="preserve"> у </w:t>
      </w:r>
      <w:proofErr w:type="spellStart"/>
      <w:r w:rsidRPr="005C464A">
        <w:rPr>
          <w:color w:val="1F2124"/>
          <w:sz w:val="28"/>
          <w:szCs w:val="28"/>
        </w:rPr>
        <w:t>сучасних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умовах</w:t>
      </w:r>
      <w:proofErr w:type="spellEnd"/>
      <w:r w:rsidRPr="005C464A">
        <w:rPr>
          <w:color w:val="1F2124"/>
          <w:sz w:val="28"/>
          <w:szCs w:val="28"/>
        </w:rPr>
        <w:t xml:space="preserve"> є одним з </w:t>
      </w:r>
      <w:proofErr w:type="spellStart"/>
      <w:r w:rsidRPr="005C464A">
        <w:rPr>
          <w:color w:val="1F2124"/>
          <w:sz w:val="28"/>
          <w:szCs w:val="28"/>
        </w:rPr>
        <w:t>вирішальних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факторів</w:t>
      </w:r>
      <w:proofErr w:type="spellEnd"/>
      <w:r w:rsidRPr="005C464A">
        <w:rPr>
          <w:color w:val="1F2124"/>
          <w:sz w:val="28"/>
          <w:szCs w:val="28"/>
        </w:rPr>
        <w:t xml:space="preserve"> перемоги. Особливо </w:t>
      </w:r>
      <w:proofErr w:type="spellStart"/>
      <w:r w:rsidRPr="005C464A">
        <w:rPr>
          <w:color w:val="1F2124"/>
          <w:sz w:val="28"/>
          <w:szCs w:val="28"/>
        </w:rPr>
        <w:t>це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важливо</w:t>
      </w:r>
      <w:proofErr w:type="spellEnd"/>
      <w:r w:rsidRPr="005C464A">
        <w:rPr>
          <w:color w:val="1F2124"/>
          <w:sz w:val="28"/>
          <w:szCs w:val="28"/>
        </w:rPr>
        <w:t xml:space="preserve"> для </w:t>
      </w:r>
      <w:proofErr w:type="spellStart"/>
      <w:r w:rsidRPr="005C464A">
        <w:rPr>
          <w:color w:val="1F2124"/>
          <w:sz w:val="28"/>
          <w:szCs w:val="28"/>
        </w:rPr>
        <w:t>України</w:t>
      </w:r>
      <w:proofErr w:type="spellEnd"/>
      <w:r w:rsidRPr="005C464A">
        <w:rPr>
          <w:color w:val="1F2124"/>
          <w:sz w:val="28"/>
          <w:szCs w:val="28"/>
        </w:rPr>
        <w:t xml:space="preserve">, яка </w:t>
      </w:r>
      <w:proofErr w:type="spellStart"/>
      <w:r w:rsidRPr="005C464A">
        <w:rPr>
          <w:color w:val="1F2124"/>
          <w:sz w:val="28"/>
          <w:szCs w:val="28"/>
        </w:rPr>
        <w:t>веде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асиметричну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війну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проти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ядерної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держави</w:t>
      </w:r>
      <w:proofErr w:type="spellEnd"/>
      <w:r w:rsidRPr="005C464A">
        <w:rPr>
          <w:color w:val="1F2124"/>
          <w:sz w:val="28"/>
          <w:szCs w:val="28"/>
        </w:rPr>
        <w:t xml:space="preserve"> з </w:t>
      </w:r>
      <w:proofErr w:type="spellStart"/>
      <w:r w:rsidRPr="005C464A">
        <w:rPr>
          <w:color w:val="1F2124"/>
          <w:sz w:val="28"/>
          <w:szCs w:val="28"/>
        </w:rPr>
        <w:t>переважаючим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військовим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потенціалом</w:t>
      </w:r>
      <w:proofErr w:type="spellEnd"/>
      <w:r w:rsidRPr="005C464A">
        <w:rPr>
          <w:color w:val="1F2124"/>
          <w:sz w:val="28"/>
          <w:szCs w:val="28"/>
        </w:rPr>
        <w:t xml:space="preserve">. </w:t>
      </w:r>
      <w:proofErr w:type="spellStart"/>
      <w:r w:rsidRPr="005C464A">
        <w:rPr>
          <w:color w:val="1F2124"/>
          <w:sz w:val="28"/>
          <w:szCs w:val="28"/>
        </w:rPr>
        <w:t>Від</w:t>
      </w:r>
      <w:proofErr w:type="spellEnd"/>
      <w:r w:rsidRPr="005C464A">
        <w:rPr>
          <w:color w:val="1F2124"/>
          <w:sz w:val="28"/>
          <w:szCs w:val="28"/>
        </w:rPr>
        <w:t xml:space="preserve"> того, як за кордоном </w:t>
      </w:r>
      <w:proofErr w:type="spellStart"/>
      <w:r w:rsidRPr="005C464A">
        <w:rPr>
          <w:color w:val="1F2124"/>
          <w:sz w:val="28"/>
          <w:szCs w:val="28"/>
        </w:rPr>
        <w:t>сприймають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події</w:t>
      </w:r>
      <w:proofErr w:type="spellEnd"/>
      <w:r w:rsidRPr="005C464A">
        <w:rPr>
          <w:color w:val="1F2124"/>
          <w:sz w:val="28"/>
          <w:szCs w:val="28"/>
        </w:rPr>
        <w:t xml:space="preserve"> в </w:t>
      </w:r>
      <w:proofErr w:type="spellStart"/>
      <w:r w:rsidRPr="005C464A">
        <w:rPr>
          <w:color w:val="1F2124"/>
          <w:sz w:val="28"/>
          <w:szCs w:val="28"/>
        </w:rPr>
        <w:t>Україні</w:t>
      </w:r>
      <w:proofErr w:type="spellEnd"/>
      <w:r w:rsidRPr="005C464A">
        <w:rPr>
          <w:color w:val="1F2124"/>
          <w:sz w:val="28"/>
          <w:szCs w:val="28"/>
        </w:rPr>
        <w:t xml:space="preserve">, </w:t>
      </w:r>
      <w:proofErr w:type="spellStart"/>
      <w:r w:rsidRPr="005C464A">
        <w:rPr>
          <w:color w:val="1F2124"/>
          <w:sz w:val="28"/>
          <w:szCs w:val="28"/>
        </w:rPr>
        <w:t>залежить</w:t>
      </w:r>
      <w:proofErr w:type="spellEnd"/>
      <w:r w:rsidRPr="005C464A">
        <w:rPr>
          <w:color w:val="1F2124"/>
          <w:sz w:val="28"/>
          <w:szCs w:val="28"/>
        </w:rPr>
        <w:t xml:space="preserve"> і </w:t>
      </w:r>
      <w:proofErr w:type="spellStart"/>
      <w:r w:rsidRPr="005C464A">
        <w:rPr>
          <w:color w:val="1F2124"/>
          <w:sz w:val="28"/>
          <w:szCs w:val="28"/>
        </w:rPr>
        <w:t>рівень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політичної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підтримки</w:t>
      </w:r>
      <w:proofErr w:type="spellEnd"/>
      <w:r w:rsidRPr="005C464A">
        <w:rPr>
          <w:color w:val="1F2124"/>
          <w:sz w:val="28"/>
          <w:szCs w:val="28"/>
        </w:rPr>
        <w:t xml:space="preserve">, і </w:t>
      </w:r>
      <w:proofErr w:type="spellStart"/>
      <w:r w:rsidRPr="005C464A">
        <w:rPr>
          <w:color w:val="1F2124"/>
          <w:sz w:val="28"/>
          <w:szCs w:val="28"/>
        </w:rPr>
        <w:t>обсяги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допомоги</w:t>
      </w:r>
      <w:proofErr w:type="spellEnd"/>
      <w:r w:rsidRPr="005C464A">
        <w:rPr>
          <w:color w:val="1F2124"/>
          <w:sz w:val="28"/>
          <w:szCs w:val="28"/>
        </w:rPr>
        <w:t xml:space="preserve">, і </w:t>
      </w:r>
      <w:proofErr w:type="spellStart"/>
      <w:r w:rsidRPr="005C464A">
        <w:rPr>
          <w:color w:val="1F2124"/>
          <w:sz w:val="28"/>
          <w:szCs w:val="28"/>
        </w:rPr>
        <w:t>масштаби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запроваджених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проти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агресора</w:t>
      </w:r>
      <w:proofErr w:type="spellEnd"/>
      <w:r w:rsidRPr="005C464A">
        <w:rPr>
          <w:color w:val="1F2124"/>
          <w:sz w:val="28"/>
          <w:szCs w:val="28"/>
        </w:rPr>
        <w:t xml:space="preserve"> </w:t>
      </w:r>
      <w:proofErr w:type="spellStart"/>
      <w:r w:rsidRPr="005C464A">
        <w:rPr>
          <w:color w:val="1F2124"/>
          <w:sz w:val="28"/>
          <w:szCs w:val="28"/>
        </w:rPr>
        <w:t>санкцій</w:t>
      </w:r>
      <w:proofErr w:type="spellEnd"/>
      <w:r w:rsidRPr="005C464A">
        <w:rPr>
          <w:color w:val="1F2124"/>
          <w:sz w:val="28"/>
          <w:szCs w:val="28"/>
        </w:rPr>
        <w:t>.</w:t>
      </w:r>
      <w:r>
        <w:rPr>
          <w:color w:val="1F2124"/>
          <w:sz w:val="28"/>
          <w:szCs w:val="28"/>
          <w:lang w:val="uk-UA"/>
        </w:rPr>
        <w:t xml:space="preserve"> </w:t>
      </w:r>
      <w:r w:rsidRPr="005C464A">
        <w:rPr>
          <w:color w:val="1F2124"/>
          <w:sz w:val="28"/>
          <w:szCs w:val="28"/>
          <w:lang w:val="uk-UA"/>
        </w:rPr>
        <w:t>Об’єктивні дані свідчать, що перший раунд інформаційного протистояння протягом 50 днів війни Україна виграла вчисту.</w:t>
      </w:r>
      <w:r>
        <w:rPr>
          <w:color w:val="1F2124"/>
          <w:sz w:val="28"/>
          <w:szCs w:val="28"/>
          <w:lang w:val="uk-UA"/>
        </w:rPr>
        <w:t xml:space="preserve"> </w:t>
      </w:r>
      <w:r w:rsidRPr="005C464A">
        <w:rPr>
          <w:color w:val="1F2124"/>
          <w:sz w:val="28"/>
          <w:szCs w:val="28"/>
          <w:lang w:val="uk-UA"/>
        </w:rPr>
        <w:t>Відкритість, високий професійний рівень організації інформаційної кампанії Офісом президента, Міноборони, МЗС та українськими журналістами, готовність і вміння відстоювати нашу позицію у світових ЗМІ, активно працювати у соціальних мережах, – все це в українському «меню» виявилося значно «смачнішим», ніж нескінчена і відверта брехня кремлівськ</w:t>
      </w:r>
      <w:r>
        <w:rPr>
          <w:color w:val="1F2124"/>
          <w:sz w:val="28"/>
          <w:szCs w:val="28"/>
          <w:lang w:val="uk-UA"/>
        </w:rPr>
        <w:t xml:space="preserve">их </w:t>
      </w:r>
      <w:r w:rsidRPr="005C464A">
        <w:rPr>
          <w:color w:val="1F2124"/>
          <w:sz w:val="28"/>
          <w:szCs w:val="28"/>
          <w:lang w:val="uk-UA"/>
        </w:rPr>
        <w:t>агітаторів і пропагандистів.</w:t>
      </w:r>
      <w:r w:rsidRPr="005C464A">
        <w:rPr>
          <w:lang w:val="uk-UA"/>
        </w:rPr>
        <w:t xml:space="preserve"> </w:t>
      </w:r>
      <w:hyperlink r:id="rId43" w:history="1">
        <w:r w:rsidRPr="00C654E5">
          <w:rPr>
            <w:rStyle w:val="a6"/>
            <w:sz w:val="28"/>
            <w:szCs w:val="28"/>
            <w:lang w:val="uk-UA"/>
          </w:rPr>
          <w:t>https://www.radiosvoboda.org/a/informatsiyna-viyna-rosiyskyy-vplyv/31811302.html</w:t>
        </w:r>
      </w:hyperlink>
      <w:r>
        <w:rPr>
          <w:color w:val="1F2124"/>
          <w:sz w:val="28"/>
          <w:szCs w:val="28"/>
          <w:lang w:val="uk-UA"/>
        </w:rPr>
        <w:t xml:space="preserve">  </w:t>
      </w:r>
      <w:r w:rsidRPr="00975DEB">
        <w:rPr>
          <w:sz w:val="28"/>
          <w:szCs w:val="28"/>
        </w:rPr>
        <w:t>[</w:t>
      </w:r>
      <w:r w:rsidRPr="00975DEB">
        <w:rPr>
          <w:sz w:val="28"/>
          <w:szCs w:val="28"/>
          <w:lang w:val="uk-UA"/>
        </w:rPr>
        <w:t>першоджерело</w:t>
      </w:r>
      <w:r w:rsidRPr="00975DEB">
        <w:rPr>
          <w:sz w:val="28"/>
          <w:szCs w:val="28"/>
        </w:rPr>
        <w:t>].</w:t>
      </w:r>
    </w:p>
    <w:p w:rsid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center"/>
        <w:rPr>
          <w:color w:val="1F2124"/>
          <w:sz w:val="28"/>
          <w:szCs w:val="28"/>
          <w:lang w:val="uk-UA"/>
        </w:rPr>
      </w:pPr>
      <w:r>
        <w:rPr>
          <w:noProof/>
          <w:color w:val="1F2124"/>
          <w:sz w:val="28"/>
          <w:szCs w:val="28"/>
          <w:lang w:val="uk-UA" w:eastAsia="uk-UA"/>
        </w:rPr>
        <w:drawing>
          <wp:inline distT="0" distB="0" distL="0" distR="0">
            <wp:extent cx="2140585" cy="2140585"/>
            <wp:effectExtent l="19050" t="0" r="0" b="0"/>
            <wp:docPr id="35" name="Рисунок 35" descr="C:\Users\Yulia\Desktop\2022-2023\все буд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Yulia\Desktop\2022-2023\все буде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14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64A" w:rsidRP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  <w:r>
        <w:rPr>
          <w:color w:val="1F2124"/>
          <w:sz w:val="28"/>
          <w:szCs w:val="28"/>
          <w:lang w:val="uk-UA"/>
        </w:rPr>
        <w:lastRenderedPageBreak/>
        <w:t>(Заключне слово вчителя)</w:t>
      </w:r>
    </w:p>
    <w:p w:rsid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</w:p>
    <w:p w:rsidR="005C464A" w:rsidRPr="005C464A" w:rsidRDefault="005C464A" w:rsidP="005C464A">
      <w:pPr>
        <w:pStyle w:val="a3"/>
        <w:shd w:val="clear" w:color="auto" w:fill="FFFFFF"/>
        <w:spacing w:before="0" w:beforeAutospacing="0" w:after="295" w:afterAutospacing="0"/>
        <w:jc w:val="both"/>
        <w:rPr>
          <w:color w:val="1F2124"/>
          <w:sz w:val="28"/>
          <w:szCs w:val="28"/>
          <w:lang w:val="uk-UA"/>
        </w:rPr>
      </w:pPr>
    </w:p>
    <w:p w:rsidR="005C464A" w:rsidRPr="005C464A" w:rsidRDefault="005C464A" w:rsidP="005C464A">
      <w:pPr>
        <w:shd w:val="clear" w:color="auto" w:fill="FFFFFF"/>
        <w:ind w:firstLine="708"/>
        <w:jc w:val="both"/>
        <w:rPr>
          <w:rFonts w:ascii="Times New Roman" w:hAnsi="Times New Roman" w:cs="Times New Roman"/>
          <w:color w:val="2C2F34"/>
          <w:sz w:val="28"/>
          <w:szCs w:val="28"/>
          <w:lang w:val="uk-UA"/>
        </w:rPr>
      </w:pPr>
    </w:p>
    <w:p w:rsidR="0005668F" w:rsidRPr="005C464A" w:rsidRDefault="0005668F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</w:p>
    <w:p w:rsidR="00975DEB" w:rsidRPr="00975DEB" w:rsidRDefault="00975DEB" w:rsidP="00562CF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C2F34"/>
          <w:sz w:val="28"/>
          <w:szCs w:val="28"/>
          <w:lang w:val="uk-UA"/>
        </w:rPr>
      </w:pPr>
    </w:p>
    <w:p w:rsidR="00CC4B5F" w:rsidRPr="005C464A" w:rsidRDefault="00CC4B5F" w:rsidP="00110DE0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sectPr w:rsidR="00CC4B5F" w:rsidRPr="005C46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F04365"/>
    <w:multiLevelType w:val="multilevel"/>
    <w:tmpl w:val="2B28E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91F44AF"/>
    <w:multiLevelType w:val="multilevel"/>
    <w:tmpl w:val="3CEED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C802F68"/>
    <w:multiLevelType w:val="hybridMultilevel"/>
    <w:tmpl w:val="655C0B10"/>
    <w:lvl w:ilvl="0" w:tplc="E912E97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05668F"/>
    <w:rsid w:val="0005668F"/>
    <w:rsid w:val="00110DE0"/>
    <w:rsid w:val="004F12DC"/>
    <w:rsid w:val="00562CF4"/>
    <w:rsid w:val="005C464A"/>
    <w:rsid w:val="007B525E"/>
    <w:rsid w:val="00946DB9"/>
    <w:rsid w:val="00975DEB"/>
    <w:rsid w:val="00CB1684"/>
    <w:rsid w:val="00CC4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8752B5"/>
  <w15:docId w15:val="{9AA6DF9C-3214-4666-9F5E-194F95071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566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05668F"/>
    <w:rPr>
      <w:b/>
      <w:bCs/>
    </w:rPr>
  </w:style>
  <w:style w:type="character" w:styleId="a5">
    <w:name w:val="Emphasis"/>
    <w:basedOn w:val="a0"/>
    <w:uiPriority w:val="20"/>
    <w:qFormat/>
    <w:rsid w:val="0005668F"/>
    <w:rPr>
      <w:i/>
      <w:iCs/>
    </w:rPr>
  </w:style>
  <w:style w:type="character" w:styleId="a6">
    <w:name w:val="Hyperlink"/>
    <w:basedOn w:val="a0"/>
    <w:uiPriority w:val="99"/>
    <w:unhideWhenUsed/>
    <w:rsid w:val="0005668F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4F12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у виносці Знак"/>
    <w:basedOn w:val="a0"/>
    <w:link w:val="a7"/>
    <w:uiPriority w:val="99"/>
    <w:semiHidden/>
    <w:rsid w:val="004F12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54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k.wikipedia.org/wiki/19_%D0%BB%D1%8E%D1%82%D0%BE%D0%B3%D0%BE" TargetMode="External"/><Relationship Id="rId18" Type="http://schemas.openxmlformats.org/officeDocument/2006/relationships/image" Target="media/image5.png"/><Relationship Id="rId26" Type="http://schemas.openxmlformats.org/officeDocument/2006/relationships/hyperlink" Target="https://uk.wikipedia.org/wiki/%D0%86%D0%BC%D0%BF%D0%B5%D1%80%D1%96%D0%B0%D0%BB%D1%96%D0%B7%D0%BC" TargetMode="External"/><Relationship Id="rId39" Type="http://schemas.openxmlformats.org/officeDocument/2006/relationships/image" Target="media/image9.emf"/><Relationship Id="rId21" Type="http://schemas.openxmlformats.org/officeDocument/2006/relationships/hyperlink" Target="https://uk.wikipedia.org/wiki/%D0%A0%D0%BE%D1%81%D1%96%D1%8F" TargetMode="External"/><Relationship Id="rId34" Type="http://schemas.openxmlformats.org/officeDocument/2006/relationships/image" Target="media/image7.emf"/><Relationship Id="rId42" Type="http://schemas.openxmlformats.org/officeDocument/2006/relationships/package" Target="embeddings/____________Microsoft_PowerPoint6.pptx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image" Target="media/image4.emf"/><Relationship Id="rId29" Type="http://schemas.openxmlformats.org/officeDocument/2006/relationships/hyperlink" Target="https://uk.wikipedia.org/wiki/%D0%9C%D0%BE%D1%80%D0%B0%D0%BB%D1%8C" TargetMode="External"/><Relationship Id="rId1" Type="http://schemas.openxmlformats.org/officeDocument/2006/relationships/numbering" Target="numbering.xml"/><Relationship Id="rId6" Type="http://schemas.openxmlformats.org/officeDocument/2006/relationships/package" Target="embeddings/______Microsoft_PowerPoint.sldx"/><Relationship Id="rId11" Type="http://schemas.openxmlformats.org/officeDocument/2006/relationships/package" Target="embeddings/____________Microsoft_PowerPoint.pptx"/><Relationship Id="rId24" Type="http://schemas.openxmlformats.org/officeDocument/2006/relationships/hyperlink" Target="https://uk.wikipedia.org/wiki/%D0%A8%D0%BE%D0%B2%D1%96%D0%BD%D1%96%D0%B7%D0%BC" TargetMode="External"/><Relationship Id="rId32" Type="http://schemas.openxmlformats.org/officeDocument/2006/relationships/hyperlink" Target="https://uk.wikipedia.org/wiki/%D0%A0%D0%BE%D1%81%D1%96%D1%8F" TargetMode="External"/><Relationship Id="rId37" Type="http://schemas.openxmlformats.org/officeDocument/2006/relationships/package" Target="embeddings/____________Microsoft_PowerPoint4.pptx"/><Relationship Id="rId40" Type="http://schemas.openxmlformats.org/officeDocument/2006/relationships/package" Target="embeddings/____________Microsoft_PowerPoint5.pptx"/><Relationship Id="rId45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hyperlink" Target="https://uk.wikipedia.org/wiki/%D0%94%D0%B5%D1%80%D0%B6%D0%B0%D0%B2%D0%BD%D1%96_%D1%81%D0%B8%D0%BC%D0%B2%D0%BE%D0%BB%D0%B8_%D0%A3%D0%BA%D1%80%D0%B0%D1%97%D0%BD%D0%B8" TargetMode="External"/><Relationship Id="rId23" Type="http://schemas.openxmlformats.org/officeDocument/2006/relationships/hyperlink" Target="https://uk.wikipedia.org/wiki/XXI_%D1%81%D1%82%D0%BE%D0%BB%D1%96%D1%82%D1%82%D1%8F" TargetMode="External"/><Relationship Id="rId28" Type="http://schemas.openxmlformats.org/officeDocument/2006/relationships/hyperlink" Target="https://uk.wikipedia.org/wiki/%D0%A0%D0%BE%D1%81%D1%96%D0%B9%D1%81%D1%8C%D0%BA%D0%B0_%D0%BF%D1%80%D0%B0%D0%B2%D0%BE%D1%81%D0%BB%D0%B0%D0%B2%D0%BD%D0%B0_%D1%86%D0%B5%D1%80%D0%BA%D0%B2%D0%B0" TargetMode="External"/><Relationship Id="rId36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hyperlink" Target="https://uk.wikipedia.org/wiki/%D0%9F%D0%BE%D0%BB%D1%96%D1%82%D0%B8%D1%87%D0%BD%D0%B0_%D1%96%D0%B4%D0%B5%D0%BE%D0%BB%D0%BE%D0%B3%D1%96%D1%8F" TargetMode="External"/><Relationship Id="rId31" Type="http://schemas.openxmlformats.org/officeDocument/2006/relationships/hyperlink" Target="https://uk.wikipedia.org/wiki/%D0%93%D0%B5%D0%BE%D0%BF%D0%BE%D0%BB%D1%96%D1%82%D0%B8%D0%BA%D0%B0" TargetMode="External"/><Relationship Id="rId44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https://tsn.ua/ukrayina/koli-den-nezalezhnosti-ukrayini-2022-yaka-istoriya-cogo-svyata-osnovni-tradiciyi-2138311.html" TargetMode="External"/><Relationship Id="rId14" Type="http://schemas.openxmlformats.org/officeDocument/2006/relationships/hyperlink" Target="https://uk.wikipedia.org/wiki/1992" TargetMode="External"/><Relationship Id="rId22" Type="http://schemas.openxmlformats.org/officeDocument/2006/relationships/hyperlink" Target="https://uk.wikipedia.org/wiki/XX_%D1%81%D1%82%D0%BE%D0%BB%D1%96%D1%82%D1%82%D1%8F" TargetMode="External"/><Relationship Id="rId27" Type="http://schemas.openxmlformats.org/officeDocument/2006/relationships/hyperlink" Target="https://uk.wikipedia.org/wiki/%D0%A1%D0%BE%D1%8E%D0%B7_%D0%A0%D0%B0%D0%B4%D1%8F%D0%BD%D1%81%D1%8C%D0%BA%D0%B8%D1%85_%D0%A1%D0%BE%D1%86%D1%96%D0%B0%D0%BB%D1%96%D1%81%D1%82%D0%B8%D1%87%D0%BD%D0%B8%D1%85_%D0%A0%D0%B5%D1%81%D0%BF%D1%83%D0%B1%D0%BB%D1%96%D0%BA" TargetMode="External"/><Relationship Id="rId30" Type="http://schemas.openxmlformats.org/officeDocument/2006/relationships/hyperlink" Target="https://uk.wikipedia.org/wiki/%D0%94%D0%BE%D0%BA%D1%82%D1%80%D0%B8%D0%BD%D0%B0" TargetMode="External"/><Relationship Id="rId35" Type="http://schemas.openxmlformats.org/officeDocument/2006/relationships/package" Target="embeddings/____________Microsoft_PowerPoint3.pptx"/><Relationship Id="rId43" Type="http://schemas.openxmlformats.org/officeDocument/2006/relationships/hyperlink" Target="https://www.radiosvoboda.org/a/informatsiyna-viyna-rosiyskyy-vplyv/31811302.html" TargetMode="External"/><Relationship Id="rId8" Type="http://schemas.openxmlformats.org/officeDocument/2006/relationships/package" Target="embeddings/______Microsoft_PowerPoint1.sldx"/><Relationship Id="rId3" Type="http://schemas.openxmlformats.org/officeDocument/2006/relationships/settings" Target="settings.xml"/><Relationship Id="rId12" Type="http://schemas.openxmlformats.org/officeDocument/2006/relationships/hyperlink" Target="https://uk.wikipedia.org/wiki/%D0%93%D0%B5%D1%80%D0%B0%D0%BB%D1%8C%D0%B4%D0%B8%D0%BA%D0%B0" TargetMode="External"/><Relationship Id="rId17" Type="http://schemas.openxmlformats.org/officeDocument/2006/relationships/package" Target="embeddings/____________Microsoft_PowerPoint2.pptx"/><Relationship Id="rId25" Type="http://schemas.openxmlformats.org/officeDocument/2006/relationships/hyperlink" Target="https://uk.wikipedia.org/wiki/%D0%A2%D0%BE%D1%82%D0%B0%D0%BB%D1%96%D1%82%D0%B0%D1%80%D0%B8%D0%B7%D0%BC" TargetMode="External"/><Relationship Id="rId33" Type="http://schemas.openxmlformats.org/officeDocument/2006/relationships/image" Target="media/image6.png"/><Relationship Id="rId38" Type="http://schemas.openxmlformats.org/officeDocument/2006/relationships/hyperlink" Target="https://erudyt.net/vixovni-zaxodi/konspekti-do-1-veresnya/lyst-mon-pro-metodychni-rekomendatsii-do-provedennia-pershoho-uroku-my-ukraintsi-chest-i-slava-nezlamnym-2022-2023-navchalnyy-rik-ofitsiyno.html" TargetMode="External"/><Relationship Id="rId46" Type="http://schemas.openxmlformats.org/officeDocument/2006/relationships/theme" Target="theme/theme1.xml"/><Relationship Id="rId20" Type="http://schemas.openxmlformats.org/officeDocument/2006/relationships/hyperlink" Target="https://uk.wikipedia.org/wiki/%D0%A1%D0%BE%D1%86%D1%96%D0%B0%D0%BB%D1%8C%D0%BD%D0%B0_%D0%BF%D1%80%D0%B0%D0%BA%D1%82%D0%B8%D0%BA%D0%B0" TargetMode="External"/><Relationship Id="rId41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7</Pages>
  <Words>6968</Words>
  <Characters>3973</Characters>
  <Application>Microsoft Office Word</Application>
  <DocSecurity>0</DocSecurity>
  <Lines>33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Yulia</dc:creator>
  <cp:keywords/>
  <dc:description/>
  <cp:lastModifiedBy>AdmiN100</cp:lastModifiedBy>
  <cp:revision>3</cp:revision>
  <dcterms:created xsi:type="dcterms:W3CDTF">2022-08-25T08:15:00Z</dcterms:created>
  <dcterms:modified xsi:type="dcterms:W3CDTF">2022-08-25T20:21:00Z</dcterms:modified>
</cp:coreProperties>
</file>