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1A" w:rsidRPr="00476B1B" w:rsidRDefault="002315D8">
      <w:pPr>
        <w:spacing w:before="73"/>
        <w:ind w:right="546"/>
        <w:jc w:val="right"/>
        <w:rPr>
          <w:b/>
          <w:sz w:val="28"/>
        </w:rPr>
      </w:pPr>
      <w:r>
        <w:pict>
          <v:shapetype id="_x0000_t202" coordsize="21600,21600" o:spt="202" path="m,l,21600r21600,l21600,xe">
            <v:stroke joinstyle="miter"/>
            <v:path gradientshapeok="t" o:connecttype="rect"/>
          </v:shapetype>
          <v:shape id="docshape1" o:spid="_x0000_s1027" type="#_x0000_t202" style="position:absolute;left:0;text-align:left;margin-left:0;margin-top:771pt;width:389pt;height:70pt;z-index:-15942144;mso-position-horizontal-relative:page;mso-position-vertical-relative:page" filled="f" stroked="f">
            <v:textbox inset="0,0,0,0">
              <w:txbxContent>
                <w:p w:rsidR="004B441A" w:rsidRDefault="00274511">
                  <w:pPr>
                    <w:pStyle w:val="a3"/>
                    <w:spacing w:before="81"/>
                    <w:ind w:left="1416" w:right="-15" w:firstLine="0"/>
                    <w:jc w:val="left"/>
                  </w:pPr>
                  <w:r>
                    <w:t>оволодіння</w:t>
                  </w:r>
                  <w:r>
                    <w:rPr>
                      <w:spacing w:val="52"/>
                      <w:w w:val="150"/>
                    </w:rPr>
                    <w:t xml:space="preserve"> </w:t>
                  </w:r>
                  <w:r>
                    <w:t>учнями</w:t>
                  </w:r>
                  <w:r>
                    <w:rPr>
                      <w:spacing w:val="53"/>
                      <w:w w:val="150"/>
                    </w:rPr>
                    <w:t xml:space="preserve"> </w:t>
                  </w:r>
                  <w:r>
                    <w:t>системою</w:t>
                  </w:r>
                  <w:r>
                    <w:rPr>
                      <w:spacing w:val="52"/>
                      <w:w w:val="150"/>
                    </w:rPr>
                    <w:t xml:space="preserve"> </w:t>
                  </w:r>
                  <w:r>
                    <w:t>географічних</w:t>
                  </w:r>
                  <w:r>
                    <w:rPr>
                      <w:spacing w:val="53"/>
                      <w:w w:val="150"/>
                    </w:rPr>
                    <w:t xml:space="preserve"> </w:t>
                  </w:r>
                  <w:r>
                    <w:rPr>
                      <w:spacing w:val="-2"/>
                    </w:rPr>
                    <w:t>знань,</w:t>
                  </w:r>
                </w:p>
              </w:txbxContent>
            </v:textbox>
            <w10:wrap anchorx="page" anchory="page"/>
          </v:shape>
        </w:pict>
      </w:r>
      <w:r w:rsidR="00274511" w:rsidRPr="00476B1B">
        <w:rPr>
          <w:noProof/>
          <w:lang w:eastAsia="uk-UA"/>
        </w:rPr>
        <w:drawing>
          <wp:anchor distT="0" distB="0" distL="0" distR="0" simplePos="0" relativeHeight="251658752" behindDoc="0" locked="0" layoutInCell="1" allowOverlap="1">
            <wp:simplePos x="0" y="0"/>
            <wp:positionH relativeFrom="page">
              <wp:posOffset>0</wp:posOffset>
            </wp:positionH>
            <wp:positionV relativeFrom="page">
              <wp:posOffset>9791700</wp:posOffset>
            </wp:positionV>
            <wp:extent cx="4940300" cy="889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40300" cy="889000"/>
                    </a:xfrm>
                    <a:prstGeom prst="rect">
                      <a:avLst/>
                    </a:prstGeom>
                  </pic:spPr>
                </pic:pic>
              </a:graphicData>
            </a:graphic>
          </wp:anchor>
        </w:drawing>
      </w:r>
      <w:r w:rsidR="00274511" w:rsidRPr="00476B1B">
        <w:rPr>
          <w:b/>
          <w:sz w:val="28"/>
        </w:rPr>
        <w:t xml:space="preserve">Додаток </w:t>
      </w:r>
      <w:r w:rsidR="00274511" w:rsidRPr="00476B1B">
        <w:rPr>
          <w:b/>
          <w:spacing w:val="-5"/>
          <w:sz w:val="28"/>
        </w:rPr>
        <w:t>14</w:t>
      </w:r>
    </w:p>
    <w:p w:rsidR="004B441A" w:rsidRPr="00476B1B" w:rsidRDefault="004B441A">
      <w:pPr>
        <w:pStyle w:val="a3"/>
        <w:ind w:left="0" w:right="0" w:firstLine="0"/>
        <w:jc w:val="left"/>
        <w:rPr>
          <w:b/>
          <w:sz w:val="42"/>
        </w:rPr>
      </w:pPr>
    </w:p>
    <w:p w:rsidR="004B441A" w:rsidRPr="00476B1B" w:rsidRDefault="00476B1B">
      <w:pPr>
        <w:ind w:left="464" w:right="475"/>
        <w:jc w:val="center"/>
        <w:rPr>
          <w:rStyle w:val="a5"/>
          <w:b/>
          <w:color w:val="auto"/>
          <w:sz w:val="28"/>
          <w:u w:val="none"/>
        </w:rPr>
      </w:pPr>
      <w:r w:rsidRPr="00476B1B">
        <w:rPr>
          <w:b/>
          <w:sz w:val="28"/>
        </w:rPr>
        <w:fldChar w:fldCharType="begin"/>
      </w:r>
      <w:r w:rsidRPr="00476B1B">
        <w:rPr>
          <w:b/>
          <w:sz w:val="28"/>
        </w:rPr>
        <w:instrText xml:space="preserve"> HYPERLINK "https://www.schoollife.org.ua/instruktyvno-metodychni-rekomendatsiyi-shhodo-organizatsiyi-osvitnogo-protsesu-ta-vykladannya-navchalnyh-predmetiv-u-zakladah-zagalnoyi-serednoyi-osvity-u-2022-2023-navchalnomu-rotsi/" </w:instrText>
      </w:r>
      <w:r w:rsidRPr="00476B1B">
        <w:rPr>
          <w:b/>
          <w:sz w:val="28"/>
        </w:rPr>
        <w:fldChar w:fldCharType="separate"/>
      </w:r>
      <w:r w:rsidR="00274511" w:rsidRPr="00476B1B">
        <w:rPr>
          <w:rStyle w:val="a5"/>
          <w:b/>
          <w:color w:val="auto"/>
          <w:sz w:val="28"/>
          <w:u w:val="none"/>
        </w:rPr>
        <w:t>ІНСТРУКТИВНО-МЕТОДИЧНІ</w:t>
      </w:r>
      <w:r w:rsidR="00274511" w:rsidRPr="00476B1B">
        <w:rPr>
          <w:rStyle w:val="a5"/>
          <w:b/>
          <w:color w:val="auto"/>
          <w:spacing w:val="-12"/>
          <w:sz w:val="28"/>
          <w:u w:val="none"/>
        </w:rPr>
        <w:t xml:space="preserve"> </w:t>
      </w:r>
      <w:r w:rsidR="00274511" w:rsidRPr="00476B1B">
        <w:rPr>
          <w:rStyle w:val="a5"/>
          <w:b/>
          <w:color w:val="auto"/>
          <w:spacing w:val="-2"/>
          <w:sz w:val="28"/>
          <w:u w:val="none"/>
        </w:rPr>
        <w:t>РЕКОМЕНДАЦІЇ</w:t>
      </w:r>
    </w:p>
    <w:p w:rsidR="004B441A" w:rsidRPr="00476B1B" w:rsidRDefault="00274511">
      <w:pPr>
        <w:ind w:left="1202" w:right="1213" w:hanging="1"/>
        <w:jc w:val="center"/>
        <w:rPr>
          <w:b/>
          <w:sz w:val="28"/>
        </w:rPr>
      </w:pPr>
      <w:r w:rsidRPr="00476B1B">
        <w:rPr>
          <w:rStyle w:val="a5"/>
          <w:b/>
          <w:color w:val="auto"/>
          <w:sz w:val="28"/>
          <w:u w:val="none"/>
        </w:rPr>
        <w:t>щодо організації освітнього процесу та викладання навчальних</w:t>
      </w:r>
      <w:r w:rsidRPr="00476B1B">
        <w:rPr>
          <w:rStyle w:val="a5"/>
          <w:b/>
          <w:color w:val="auto"/>
          <w:spacing w:val="-7"/>
          <w:sz w:val="28"/>
          <w:u w:val="none"/>
        </w:rPr>
        <w:t xml:space="preserve"> </w:t>
      </w:r>
      <w:r w:rsidRPr="00476B1B">
        <w:rPr>
          <w:rStyle w:val="a5"/>
          <w:b/>
          <w:color w:val="auto"/>
          <w:sz w:val="28"/>
          <w:u w:val="none"/>
        </w:rPr>
        <w:t>предметів</w:t>
      </w:r>
      <w:r w:rsidRPr="00476B1B">
        <w:rPr>
          <w:rStyle w:val="a5"/>
          <w:b/>
          <w:color w:val="auto"/>
          <w:spacing w:val="-6"/>
          <w:sz w:val="28"/>
          <w:u w:val="none"/>
        </w:rPr>
        <w:t xml:space="preserve"> </w:t>
      </w:r>
      <w:r w:rsidRPr="00476B1B">
        <w:rPr>
          <w:rStyle w:val="a5"/>
          <w:b/>
          <w:color w:val="auto"/>
          <w:sz w:val="28"/>
          <w:u w:val="none"/>
        </w:rPr>
        <w:t>у</w:t>
      </w:r>
      <w:r w:rsidRPr="00476B1B">
        <w:rPr>
          <w:rStyle w:val="a5"/>
          <w:b/>
          <w:color w:val="auto"/>
          <w:spacing w:val="-6"/>
          <w:sz w:val="28"/>
          <w:u w:val="none"/>
        </w:rPr>
        <w:t xml:space="preserve"> </w:t>
      </w:r>
      <w:r w:rsidRPr="00476B1B">
        <w:rPr>
          <w:rStyle w:val="a5"/>
          <w:b/>
          <w:color w:val="auto"/>
          <w:sz w:val="28"/>
          <w:u w:val="none"/>
        </w:rPr>
        <w:t>закладах</w:t>
      </w:r>
      <w:r w:rsidRPr="00476B1B">
        <w:rPr>
          <w:rStyle w:val="a5"/>
          <w:b/>
          <w:color w:val="auto"/>
          <w:spacing w:val="-6"/>
          <w:sz w:val="28"/>
          <w:u w:val="none"/>
        </w:rPr>
        <w:t xml:space="preserve"> </w:t>
      </w:r>
      <w:r w:rsidRPr="00476B1B">
        <w:rPr>
          <w:rStyle w:val="a5"/>
          <w:b/>
          <w:color w:val="auto"/>
          <w:sz w:val="28"/>
          <w:u w:val="none"/>
        </w:rPr>
        <w:t>загальної</w:t>
      </w:r>
      <w:r w:rsidRPr="00476B1B">
        <w:rPr>
          <w:rStyle w:val="a5"/>
          <w:b/>
          <w:color w:val="auto"/>
          <w:spacing w:val="-6"/>
          <w:sz w:val="28"/>
          <w:u w:val="none"/>
        </w:rPr>
        <w:t xml:space="preserve"> </w:t>
      </w:r>
      <w:r w:rsidRPr="00476B1B">
        <w:rPr>
          <w:rStyle w:val="a5"/>
          <w:b/>
          <w:color w:val="auto"/>
          <w:sz w:val="28"/>
          <w:u w:val="none"/>
        </w:rPr>
        <w:t>середньої</w:t>
      </w:r>
      <w:r w:rsidRPr="00476B1B">
        <w:rPr>
          <w:rStyle w:val="a5"/>
          <w:b/>
          <w:color w:val="auto"/>
          <w:spacing w:val="-6"/>
          <w:sz w:val="28"/>
          <w:u w:val="none"/>
        </w:rPr>
        <w:t xml:space="preserve"> </w:t>
      </w:r>
      <w:r w:rsidRPr="00476B1B">
        <w:rPr>
          <w:rStyle w:val="a5"/>
          <w:b/>
          <w:color w:val="auto"/>
          <w:sz w:val="28"/>
          <w:u w:val="none"/>
        </w:rPr>
        <w:t>освіти у 2022/2023 навчальному році</w:t>
      </w:r>
      <w:r w:rsidR="00476B1B" w:rsidRPr="00476B1B">
        <w:rPr>
          <w:b/>
          <w:sz w:val="28"/>
        </w:rPr>
        <w:fldChar w:fldCharType="end"/>
      </w:r>
    </w:p>
    <w:p w:rsidR="004B441A" w:rsidRPr="00476B1B" w:rsidRDefault="004B441A">
      <w:pPr>
        <w:pStyle w:val="a3"/>
        <w:ind w:left="0" w:right="0" w:firstLine="0"/>
        <w:jc w:val="left"/>
        <w:rPr>
          <w:b/>
        </w:rPr>
      </w:pPr>
    </w:p>
    <w:p w:rsidR="004B441A" w:rsidRPr="00476B1B" w:rsidRDefault="00274511">
      <w:pPr>
        <w:ind w:left="464" w:right="475"/>
        <w:jc w:val="center"/>
        <w:rPr>
          <w:b/>
          <w:sz w:val="28"/>
        </w:rPr>
      </w:pPr>
      <w:r w:rsidRPr="00476B1B">
        <w:rPr>
          <w:b/>
          <w:spacing w:val="-2"/>
          <w:sz w:val="28"/>
        </w:rPr>
        <w:t>Географія</w:t>
      </w:r>
    </w:p>
    <w:p w:rsidR="004B441A" w:rsidRPr="00476B1B" w:rsidRDefault="004B441A">
      <w:pPr>
        <w:pStyle w:val="a3"/>
        <w:ind w:left="0" w:right="0" w:firstLine="0"/>
        <w:jc w:val="left"/>
        <w:rPr>
          <w:b/>
        </w:rPr>
      </w:pPr>
    </w:p>
    <w:p w:rsidR="004B441A" w:rsidRPr="00476B1B" w:rsidRDefault="00274511">
      <w:pPr>
        <w:pStyle w:val="a3"/>
        <w:ind w:firstLine="924"/>
      </w:pPr>
      <w:r w:rsidRPr="00476B1B">
        <w:t xml:space="preserve">У 2022/2023 навчальному році учні </w:t>
      </w:r>
      <w:r w:rsidRPr="00476B1B">
        <w:rPr>
          <w:i/>
        </w:rPr>
        <w:t xml:space="preserve">6 – 9 класів </w:t>
      </w:r>
      <w:r w:rsidRPr="00476B1B">
        <w:t xml:space="preserve">продовжать вивчати географію за оновленою навчальною програмою, затвердженою наказом МОН від 03.08.2022 р. № 698, та навчальною програмою для </w:t>
      </w:r>
      <w:r w:rsidRPr="00476B1B">
        <w:rPr>
          <w:i/>
        </w:rPr>
        <w:t xml:space="preserve">8 – 9 класів </w:t>
      </w:r>
      <w:r w:rsidRPr="00476B1B">
        <w:t xml:space="preserve">з </w:t>
      </w:r>
      <w:r w:rsidRPr="00476B1B">
        <w:rPr>
          <w:i/>
        </w:rPr>
        <w:t xml:space="preserve">поглибленим вивченням </w:t>
      </w:r>
      <w:r w:rsidRPr="00476B1B">
        <w:t>географії, рекомендованою Міністерством освіти і науки України (лист МОН від 25.08.2020 № 1/11-5718). У старшій школі учні</w:t>
      </w:r>
      <w:r w:rsidRPr="00476B1B">
        <w:rPr>
          <w:spacing w:val="80"/>
        </w:rPr>
        <w:t xml:space="preserve"> </w:t>
      </w:r>
      <w:r w:rsidRPr="00476B1B">
        <w:rPr>
          <w:i/>
        </w:rPr>
        <w:t xml:space="preserve">10 – 11 класів </w:t>
      </w:r>
      <w:r w:rsidRPr="00476B1B">
        <w:t>вивчатимуть географію на рівні стандарту (52 години, 1,5 години на тиждень – 10 клас; 35 годин, 1 година на тиждень – 11 клас) оновленою навчальною програмою, затвердженою наказом МОН від 03.08.2022 р. № 698, та на профільному рівні (175 годин, 5 годин на тиждень) за навчальною програмою, затвердженою наказом МОН від 23.10.2017 р. № 1407.</w:t>
      </w:r>
    </w:p>
    <w:p w:rsidR="004B441A" w:rsidRPr="00476B1B" w:rsidRDefault="00274511">
      <w:pPr>
        <w:pStyle w:val="a3"/>
        <w:ind w:right="228" w:firstLine="709"/>
      </w:pPr>
      <w:r w:rsidRPr="00476B1B">
        <w:t>Основні точкові зміни, які були внесені до навчальних програм з</w:t>
      </w:r>
      <w:r w:rsidRPr="00476B1B">
        <w:rPr>
          <w:spacing w:val="40"/>
        </w:rPr>
        <w:t xml:space="preserve"> </w:t>
      </w:r>
      <w:r w:rsidRPr="00476B1B">
        <w:t xml:space="preserve">географії для 8, 10, 11 класів закладів загальної середньої освіти пов’язані із зміною сучасної глобальної суспільно-економічної та геополітичної ситуації у </w:t>
      </w:r>
      <w:r w:rsidRPr="00476B1B">
        <w:rPr>
          <w:spacing w:val="-2"/>
        </w:rPr>
        <w:t>світі.</w:t>
      </w:r>
    </w:p>
    <w:p w:rsidR="004B441A" w:rsidRPr="00476B1B" w:rsidRDefault="00274511">
      <w:pPr>
        <w:pStyle w:val="a3"/>
      </w:pPr>
      <w:r w:rsidRPr="00476B1B">
        <w:t>Зокрема, актуалізовано вивчення питання біженців та внутрішньо переміщених осіб у темах з вивчення демографічних процесів населення світу та України у програмі з географії для 8, 11 класів закладів загальної середньої освіти. Також, було вилучено з програми для 10 класу (рівень стандарту) тем, які стосуються вивчення географії Білорусі та деяких тем з географії російської федерації, у зв’язку з їхньою військовою агресією проти України та натомість доповнено до переліку країн Азії вивчення географії Республіки Корея, так як економічна модель цієї країни може бути прикладом для України. Водночас були внесені окремі зміни щодо формулювання змісту деяких тем.</w:t>
      </w:r>
    </w:p>
    <w:p w:rsidR="004B441A" w:rsidRPr="00476B1B" w:rsidRDefault="00274511">
      <w:pPr>
        <w:pStyle w:val="a3"/>
        <w:ind w:right="228" w:firstLine="708"/>
      </w:pPr>
      <w:r w:rsidRPr="00476B1B">
        <w:t>Зважаючи на академічну свободу педагогічного працівника, зазначену у статті 54 Закону України «Про освіту», яка передбачає вільний вибір форм, методів і засобів навчання, вчитель може самостійно визначати кількість годин на вивчення програмного матеріалу за темами курсів 6 – 9 класів та 10 – 11 класів, як на рівні стандарту, так і профільному. Він може на власний розсуд змінювати розподіл годин між темами і розділами, використовувати години резервного часу з метою глибшого вивчення окремих тем, проведення уроків узагальнення і систематизації знань після вивчення великих розділів і тем, проведення екскурсій, зустрічей, обговорення дискусійних питань, що виникли під час вивчення певних тем тощо.</w:t>
      </w:r>
    </w:p>
    <w:p w:rsidR="004B441A" w:rsidRPr="00476B1B" w:rsidRDefault="00274511">
      <w:pPr>
        <w:pStyle w:val="a3"/>
      </w:pPr>
      <w:r w:rsidRPr="00476B1B">
        <w:t>Географія у закладах загальної середньої освіти – це предмет</w:t>
      </w:r>
      <w:r w:rsidRPr="00476B1B">
        <w:rPr>
          <w:spacing w:val="80"/>
        </w:rPr>
        <w:t xml:space="preserve"> </w:t>
      </w:r>
      <w:r w:rsidRPr="00476B1B">
        <w:t>світоглядного характеру, що формує в учнів цілісне, комплексне, системне уявлення</w:t>
      </w:r>
      <w:r w:rsidRPr="00476B1B">
        <w:rPr>
          <w:spacing w:val="41"/>
        </w:rPr>
        <w:t xml:space="preserve">  </w:t>
      </w:r>
      <w:r w:rsidRPr="00476B1B">
        <w:t>про</w:t>
      </w:r>
      <w:r w:rsidRPr="00476B1B">
        <w:rPr>
          <w:spacing w:val="42"/>
        </w:rPr>
        <w:t xml:space="preserve">  </w:t>
      </w:r>
      <w:r w:rsidRPr="00476B1B">
        <w:t>Землю</w:t>
      </w:r>
      <w:r w:rsidRPr="00476B1B">
        <w:rPr>
          <w:spacing w:val="42"/>
        </w:rPr>
        <w:t xml:space="preserve">  </w:t>
      </w:r>
      <w:r w:rsidRPr="00476B1B">
        <w:t>як</w:t>
      </w:r>
      <w:r w:rsidRPr="00476B1B">
        <w:rPr>
          <w:spacing w:val="41"/>
        </w:rPr>
        <w:t xml:space="preserve">  </w:t>
      </w:r>
      <w:r w:rsidRPr="00476B1B">
        <w:t>планету</w:t>
      </w:r>
      <w:r w:rsidRPr="00476B1B">
        <w:rPr>
          <w:spacing w:val="42"/>
        </w:rPr>
        <w:t xml:space="preserve">  </w:t>
      </w:r>
      <w:r w:rsidRPr="00476B1B">
        <w:t>людей.</w:t>
      </w:r>
      <w:r w:rsidRPr="00476B1B">
        <w:rPr>
          <w:spacing w:val="42"/>
        </w:rPr>
        <w:t xml:space="preserve">  </w:t>
      </w:r>
      <w:r w:rsidRPr="00476B1B">
        <w:t>Метою</w:t>
      </w:r>
      <w:r w:rsidRPr="00476B1B">
        <w:rPr>
          <w:spacing w:val="41"/>
        </w:rPr>
        <w:t xml:space="preserve">  </w:t>
      </w:r>
      <w:r w:rsidRPr="00476B1B">
        <w:t>географічної</w:t>
      </w:r>
      <w:r w:rsidRPr="00476B1B">
        <w:rPr>
          <w:spacing w:val="42"/>
        </w:rPr>
        <w:t xml:space="preserve">  </w:t>
      </w:r>
      <w:r w:rsidRPr="00476B1B">
        <w:t>освіти</w:t>
      </w:r>
      <w:r w:rsidRPr="00476B1B">
        <w:rPr>
          <w:spacing w:val="42"/>
        </w:rPr>
        <w:t xml:space="preserve">  </w:t>
      </w:r>
      <w:r w:rsidRPr="00476B1B">
        <w:rPr>
          <w:spacing w:val="-10"/>
        </w:rPr>
        <w:t>є</w:t>
      </w:r>
    </w:p>
    <w:p w:rsidR="004B441A" w:rsidRPr="00476B1B" w:rsidRDefault="00274511">
      <w:pPr>
        <w:pStyle w:val="a3"/>
        <w:ind w:left="6748" w:right="0" w:firstLine="0"/>
      </w:pPr>
      <w:r w:rsidRPr="00476B1B">
        <w:t>умінь,</w:t>
      </w:r>
      <w:r w:rsidRPr="00476B1B">
        <w:rPr>
          <w:spacing w:val="53"/>
          <w:w w:val="150"/>
        </w:rPr>
        <w:t xml:space="preserve"> </w:t>
      </w:r>
      <w:r w:rsidRPr="00476B1B">
        <w:t>навичок,</w:t>
      </w:r>
      <w:r w:rsidRPr="00476B1B">
        <w:rPr>
          <w:spacing w:val="53"/>
          <w:w w:val="150"/>
        </w:rPr>
        <w:t xml:space="preserve"> </w:t>
      </w:r>
      <w:r w:rsidRPr="00476B1B">
        <w:t>а</w:t>
      </w:r>
      <w:r w:rsidRPr="00476B1B">
        <w:rPr>
          <w:spacing w:val="54"/>
          <w:w w:val="150"/>
        </w:rPr>
        <w:t xml:space="preserve"> </w:t>
      </w:r>
      <w:r w:rsidRPr="00476B1B">
        <w:rPr>
          <w:spacing w:val="-2"/>
        </w:rPr>
        <w:t>також</w:t>
      </w:r>
    </w:p>
    <w:p w:rsidR="004B441A" w:rsidRPr="00476B1B" w:rsidRDefault="004B441A">
      <w:pPr>
        <w:sectPr w:rsidR="004B441A" w:rsidRPr="00476B1B">
          <w:type w:val="continuous"/>
          <w:pgSz w:w="11910" w:h="16840"/>
          <w:pgMar w:top="760" w:right="620" w:bottom="0" w:left="1200" w:header="708" w:footer="708" w:gutter="0"/>
          <w:cols w:space="720"/>
        </w:sectPr>
      </w:pPr>
    </w:p>
    <w:p w:rsidR="004B441A" w:rsidRPr="00476B1B" w:rsidRDefault="00274511">
      <w:pPr>
        <w:pStyle w:val="a3"/>
        <w:ind w:right="226" w:firstLine="0"/>
      </w:pPr>
      <w:r w:rsidRPr="00476B1B">
        <w:lastRenderedPageBreak/>
        <w:t>можливостями їх застосування у різних життєвих ситуаціях. Вивчення</w:t>
      </w:r>
      <w:r w:rsidRPr="00476B1B">
        <w:rPr>
          <w:spacing w:val="80"/>
        </w:rPr>
        <w:t xml:space="preserve"> </w:t>
      </w:r>
      <w:r w:rsidRPr="00476B1B">
        <w:t>географії спрямовано на розвиток особистої відповідальності школяра за все, що відбувається в навколишньому світі. Шкільна географія має допомогти дітям адекватно реагувати на зміни, що відбуваються навколо, а географічне мислення має стати частиною суспільної свідомості.</w:t>
      </w:r>
    </w:p>
    <w:p w:rsidR="004B441A" w:rsidRPr="00476B1B" w:rsidRDefault="00274511">
      <w:pPr>
        <w:pStyle w:val="a3"/>
        <w:ind w:left="784" w:right="0" w:firstLine="0"/>
      </w:pPr>
      <w:r w:rsidRPr="00476B1B">
        <w:t>Відповідно</w:t>
      </w:r>
      <w:r w:rsidRPr="00476B1B">
        <w:rPr>
          <w:spacing w:val="-2"/>
        </w:rPr>
        <w:t xml:space="preserve"> </w:t>
      </w:r>
      <w:r w:rsidRPr="00476B1B">
        <w:t>до</w:t>
      </w:r>
      <w:r w:rsidRPr="00476B1B">
        <w:rPr>
          <w:spacing w:val="-3"/>
        </w:rPr>
        <w:t xml:space="preserve"> </w:t>
      </w:r>
      <w:r w:rsidRPr="00476B1B">
        <w:t>визначеної</w:t>
      </w:r>
      <w:r w:rsidRPr="00476B1B">
        <w:rPr>
          <w:spacing w:val="-3"/>
        </w:rPr>
        <w:t xml:space="preserve"> </w:t>
      </w:r>
      <w:r w:rsidRPr="00476B1B">
        <w:t>мети</w:t>
      </w:r>
      <w:r w:rsidRPr="00476B1B">
        <w:rPr>
          <w:spacing w:val="-1"/>
        </w:rPr>
        <w:t xml:space="preserve"> </w:t>
      </w:r>
      <w:r w:rsidRPr="00476B1B">
        <w:t>передбачено</w:t>
      </w:r>
      <w:r w:rsidRPr="00476B1B">
        <w:rPr>
          <w:spacing w:val="-2"/>
        </w:rPr>
        <w:t xml:space="preserve"> </w:t>
      </w:r>
      <w:r w:rsidRPr="00476B1B">
        <w:t>реалізувати</w:t>
      </w:r>
      <w:r w:rsidRPr="00476B1B">
        <w:rPr>
          <w:spacing w:val="-2"/>
        </w:rPr>
        <w:t xml:space="preserve"> </w:t>
      </w:r>
      <w:r w:rsidRPr="00476B1B">
        <w:t>такі</w:t>
      </w:r>
      <w:r w:rsidRPr="00476B1B">
        <w:rPr>
          <w:spacing w:val="-1"/>
        </w:rPr>
        <w:t xml:space="preserve"> </w:t>
      </w:r>
      <w:r w:rsidRPr="00476B1B">
        <w:rPr>
          <w:spacing w:val="-2"/>
        </w:rPr>
        <w:t>завдання:</w:t>
      </w:r>
    </w:p>
    <w:p w:rsidR="004B441A" w:rsidRPr="00476B1B" w:rsidRDefault="00274511">
      <w:pPr>
        <w:pStyle w:val="a4"/>
        <w:numPr>
          <w:ilvl w:val="0"/>
          <w:numId w:val="5"/>
        </w:numPr>
        <w:tabs>
          <w:tab w:val="left" w:pos="1126"/>
        </w:tabs>
        <w:ind w:left="216" w:right="226" w:firstLine="568"/>
        <w:rPr>
          <w:sz w:val="28"/>
        </w:rPr>
      </w:pPr>
      <w:r w:rsidRPr="00476B1B">
        <w:rPr>
          <w:sz w:val="28"/>
        </w:rPr>
        <w:t xml:space="preserve">формувати у школярів/школярок дослідницькі уміння, опанувати доступні способи пізнання предметів і явищ природи та суспільного життя (практична робота, спостереження, моделювання, дослідження, проєкт, встановлення зв’язків і залежностей у природі та суспільстві, між станом довкілля та діяльністю людини, вимірювання, систематизація, класифікація, критична оцінка побаченого (почутого), вплив поведінки на здоров’я та </w:t>
      </w:r>
      <w:r w:rsidRPr="00476B1B">
        <w:rPr>
          <w:spacing w:val="-2"/>
          <w:sz w:val="28"/>
        </w:rPr>
        <w:t>безпеку);</w:t>
      </w:r>
    </w:p>
    <w:p w:rsidR="004B441A" w:rsidRPr="00476B1B" w:rsidRDefault="00274511">
      <w:pPr>
        <w:pStyle w:val="a4"/>
        <w:numPr>
          <w:ilvl w:val="0"/>
          <w:numId w:val="5"/>
        </w:numPr>
        <w:tabs>
          <w:tab w:val="left" w:pos="1160"/>
        </w:tabs>
        <w:ind w:left="216" w:right="227" w:firstLine="568"/>
        <w:rPr>
          <w:sz w:val="28"/>
        </w:rPr>
      </w:pPr>
      <w:r w:rsidRPr="00476B1B">
        <w:rPr>
          <w:sz w:val="28"/>
        </w:rPr>
        <w:t>оволодіти умінням використовувати різні джерела географічної інформації: науково-популярні тексти, картографічні, статистичні, геоінформаційні ресурси – для пошуку, інтерпретації та демонстрації різноманітних географічних даних та формування в учнів / учениць на цій основі ключових компетентностей;</w:t>
      </w:r>
    </w:p>
    <w:p w:rsidR="004B441A" w:rsidRPr="00476B1B" w:rsidRDefault="00274511">
      <w:pPr>
        <w:pStyle w:val="a4"/>
        <w:numPr>
          <w:ilvl w:val="0"/>
          <w:numId w:val="5"/>
        </w:numPr>
        <w:tabs>
          <w:tab w:val="left" w:pos="1039"/>
        </w:tabs>
        <w:ind w:left="216" w:right="228" w:firstLine="568"/>
        <w:rPr>
          <w:sz w:val="28"/>
        </w:rPr>
      </w:pPr>
      <w:r w:rsidRPr="00476B1B">
        <w:rPr>
          <w:sz w:val="28"/>
        </w:rPr>
        <w:t>розуміти та пояснювати основні географічні поняття, закономірності розвитку природних і суспільних процесів та явищ, взаємозв'язки між природними компонентами, населенням і господарством різних територій світу й України, усвідомлювати наслідки природокористування та зміни навколишнього середовища;</w:t>
      </w:r>
    </w:p>
    <w:p w:rsidR="004B441A" w:rsidRPr="00476B1B" w:rsidRDefault="00274511">
      <w:pPr>
        <w:pStyle w:val="a4"/>
        <w:numPr>
          <w:ilvl w:val="0"/>
          <w:numId w:val="5"/>
        </w:numPr>
        <w:tabs>
          <w:tab w:val="left" w:pos="975"/>
        </w:tabs>
        <w:ind w:left="216" w:right="227" w:firstLine="568"/>
        <w:rPr>
          <w:sz w:val="28"/>
        </w:rPr>
      </w:pPr>
      <w:r w:rsidRPr="00476B1B">
        <w:rPr>
          <w:sz w:val="28"/>
        </w:rPr>
        <w:t>розвивати ціннісне ставлення до природи та її пізнання, толерантність у соціальній комунікації, інші соціальні навички у взаємодії і співпраці в різних видах діяльності;</w:t>
      </w:r>
    </w:p>
    <w:p w:rsidR="004B441A" w:rsidRPr="00476B1B" w:rsidRDefault="00274511">
      <w:pPr>
        <w:pStyle w:val="a4"/>
        <w:numPr>
          <w:ilvl w:val="0"/>
          <w:numId w:val="5"/>
        </w:numPr>
        <w:tabs>
          <w:tab w:val="left" w:pos="987"/>
        </w:tabs>
        <w:ind w:left="216" w:right="228" w:firstLine="568"/>
        <w:rPr>
          <w:sz w:val="28"/>
        </w:rPr>
      </w:pPr>
      <w:r w:rsidRPr="00476B1B">
        <w:rPr>
          <w:sz w:val="28"/>
        </w:rPr>
        <w:t>виховувати активну громадянську позицію та патріотичне ставлення до пізнання природи свого краю й України в цілому;</w:t>
      </w:r>
    </w:p>
    <w:p w:rsidR="004B441A" w:rsidRPr="00476B1B" w:rsidRDefault="00274511">
      <w:pPr>
        <w:pStyle w:val="a4"/>
        <w:numPr>
          <w:ilvl w:val="0"/>
          <w:numId w:val="5"/>
        </w:numPr>
        <w:tabs>
          <w:tab w:val="left" w:pos="1015"/>
        </w:tabs>
        <w:ind w:left="216" w:right="226" w:firstLine="568"/>
        <w:rPr>
          <w:sz w:val="28"/>
        </w:rPr>
      </w:pPr>
      <w:r w:rsidRPr="00476B1B">
        <w:rPr>
          <w:sz w:val="28"/>
        </w:rPr>
        <w:t>створити умови для самовираження та самореалізації учнів/учениць у різних видах діяльності, становлення екологічно грамотної та соціально адаптованої особистості;</w:t>
      </w:r>
    </w:p>
    <w:p w:rsidR="004B441A" w:rsidRPr="00476B1B" w:rsidRDefault="00274511">
      <w:pPr>
        <w:pStyle w:val="a4"/>
        <w:numPr>
          <w:ilvl w:val="0"/>
          <w:numId w:val="5"/>
        </w:numPr>
        <w:tabs>
          <w:tab w:val="left" w:pos="1050"/>
        </w:tabs>
        <w:ind w:left="216" w:right="226" w:firstLine="568"/>
        <w:rPr>
          <w:sz w:val="28"/>
        </w:rPr>
      </w:pPr>
      <w:r w:rsidRPr="00476B1B">
        <w:rPr>
          <w:sz w:val="28"/>
        </w:rPr>
        <w:t>виховувати екологічну культуру, національну свідомість, толерантне ставлення до інших народів, повагу до природних і культурних цінностей різних регіонів і країн світу;</w:t>
      </w:r>
    </w:p>
    <w:p w:rsidR="004B441A" w:rsidRPr="00476B1B" w:rsidRDefault="00274511">
      <w:pPr>
        <w:pStyle w:val="a4"/>
        <w:numPr>
          <w:ilvl w:val="0"/>
          <w:numId w:val="5"/>
        </w:numPr>
        <w:tabs>
          <w:tab w:val="left" w:pos="987"/>
        </w:tabs>
        <w:ind w:left="216" w:right="227" w:firstLine="568"/>
        <w:rPr>
          <w:sz w:val="28"/>
        </w:rPr>
      </w:pPr>
      <w:r w:rsidRPr="00476B1B">
        <w:rPr>
          <w:sz w:val="28"/>
        </w:rPr>
        <w:t>формувати здатність і готовність до використання географічних знань і вмінь у повсякденному житті для соціально відповідальної поведінки в навколишньому</w:t>
      </w:r>
      <w:r w:rsidRPr="00476B1B">
        <w:rPr>
          <w:spacing w:val="-2"/>
          <w:sz w:val="28"/>
        </w:rPr>
        <w:t xml:space="preserve"> </w:t>
      </w:r>
      <w:r w:rsidRPr="00476B1B">
        <w:rPr>
          <w:sz w:val="28"/>
        </w:rPr>
        <w:t>середовищі,</w:t>
      </w:r>
      <w:r w:rsidRPr="00476B1B">
        <w:rPr>
          <w:spacing w:val="-2"/>
          <w:sz w:val="28"/>
        </w:rPr>
        <w:t xml:space="preserve"> </w:t>
      </w:r>
      <w:r w:rsidRPr="00476B1B">
        <w:rPr>
          <w:sz w:val="28"/>
        </w:rPr>
        <w:t>його</w:t>
      </w:r>
      <w:r w:rsidRPr="00476B1B">
        <w:rPr>
          <w:spacing w:val="-3"/>
          <w:sz w:val="28"/>
        </w:rPr>
        <w:t xml:space="preserve"> </w:t>
      </w:r>
      <w:r w:rsidRPr="00476B1B">
        <w:rPr>
          <w:sz w:val="28"/>
        </w:rPr>
        <w:t>збереження,</w:t>
      </w:r>
      <w:r w:rsidRPr="00476B1B">
        <w:rPr>
          <w:spacing w:val="-3"/>
          <w:sz w:val="28"/>
        </w:rPr>
        <w:t xml:space="preserve"> </w:t>
      </w:r>
      <w:r w:rsidRPr="00476B1B">
        <w:rPr>
          <w:sz w:val="28"/>
        </w:rPr>
        <w:t>адаптації</w:t>
      </w:r>
      <w:r w:rsidRPr="00476B1B">
        <w:rPr>
          <w:spacing w:val="-2"/>
          <w:sz w:val="28"/>
        </w:rPr>
        <w:t xml:space="preserve"> </w:t>
      </w:r>
      <w:r w:rsidRPr="00476B1B">
        <w:rPr>
          <w:sz w:val="28"/>
        </w:rPr>
        <w:t>до</w:t>
      </w:r>
      <w:r w:rsidRPr="00476B1B">
        <w:rPr>
          <w:spacing w:val="-2"/>
          <w:sz w:val="28"/>
        </w:rPr>
        <w:t xml:space="preserve"> </w:t>
      </w:r>
      <w:r w:rsidRPr="00476B1B">
        <w:rPr>
          <w:sz w:val="28"/>
        </w:rPr>
        <w:t>умов</w:t>
      </w:r>
      <w:r w:rsidRPr="00476B1B">
        <w:rPr>
          <w:spacing w:val="-3"/>
          <w:sz w:val="28"/>
        </w:rPr>
        <w:t xml:space="preserve"> </w:t>
      </w:r>
      <w:r w:rsidRPr="00476B1B">
        <w:rPr>
          <w:sz w:val="28"/>
        </w:rPr>
        <w:t>проживання</w:t>
      </w:r>
      <w:r w:rsidRPr="00476B1B">
        <w:rPr>
          <w:spacing w:val="-3"/>
          <w:sz w:val="28"/>
        </w:rPr>
        <w:t xml:space="preserve"> </w:t>
      </w:r>
      <w:r w:rsidRPr="00476B1B">
        <w:rPr>
          <w:sz w:val="28"/>
        </w:rPr>
        <w:t>на певній території; самостійного оцінювання рівня впливу людини на природу, безпеки довкілля як сфери життєдіяльності людини; вирішення конкретних практичних завдань;</w:t>
      </w:r>
    </w:p>
    <w:p w:rsidR="004B441A" w:rsidRPr="00476B1B" w:rsidRDefault="00274511">
      <w:pPr>
        <w:pStyle w:val="a4"/>
        <w:numPr>
          <w:ilvl w:val="0"/>
          <w:numId w:val="5"/>
        </w:numPr>
        <w:tabs>
          <w:tab w:val="left" w:pos="1081"/>
        </w:tabs>
        <w:ind w:left="216" w:right="228" w:firstLine="568"/>
        <w:rPr>
          <w:sz w:val="28"/>
        </w:rPr>
      </w:pPr>
      <w:r w:rsidRPr="00476B1B">
        <w:rPr>
          <w:sz w:val="28"/>
        </w:rPr>
        <w:t>розвивати пізнавальний інтерес, інтелектуальні та творчі здібності учнів/учениць у процесі географічних спостережень, вирішення проблемних завдань, самостійного пошуку й здобуття нових знань із географії.</w:t>
      </w:r>
    </w:p>
    <w:p w:rsidR="004B441A" w:rsidRPr="00476B1B" w:rsidRDefault="00274511">
      <w:pPr>
        <w:pStyle w:val="a3"/>
      </w:pPr>
      <w:r w:rsidRPr="00476B1B">
        <w:t>У процесі вивчення курсів географії в 6-11 класах комплексно реалізовуються всі ключові компетентності базової та старшої</w:t>
      </w:r>
      <w:r w:rsidRPr="00476B1B">
        <w:rPr>
          <w:spacing w:val="40"/>
        </w:rPr>
        <w:t xml:space="preserve"> </w:t>
      </w:r>
      <w:r w:rsidRPr="00476B1B">
        <w:t>школи. Особливу</w:t>
      </w:r>
      <w:r w:rsidRPr="00476B1B">
        <w:rPr>
          <w:spacing w:val="72"/>
        </w:rPr>
        <w:t xml:space="preserve"> </w:t>
      </w:r>
      <w:r w:rsidRPr="00476B1B">
        <w:t>увагу</w:t>
      </w:r>
      <w:r w:rsidRPr="00476B1B">
        <w:rPr>
          <w:spacing w:val="72"/>
        </w:rPr>
        <w:t xml:space="preserve"> </w:t>
      </w:r>
      <w:r w:rsidRPr="00476B1B">
        <w:t>приділено</w:t>
      </w:r>
      <w:r w:rsidRPr="00476B1B">
        <w:rPr>
          <w:spacing w:val="72"/>
        </w:rPr>
        <w:t xml:space="preserve"> </w:t>
      </w:r>
      <w:r w:rsidRPr="00476B1B">
        <w:t>розвитку</w:t>
      </w:r>
      <w:r w:rsidRPr="00476B1B">
        <w:rPr>
          <w:spacing w:val="73"/>
        </w:rPr>
        <w:t xml:space="preserve"> </w:t>
      </w:r>
      <w:r w:rsidRPr="00476B1B">
        <w:t>компетентностей</w:t>
      </w:r>
      <w:r w:rsidRPr="00476B1B">
        <w:rPr>
          <w:spacing w:val="73"/>
        </w:rPr>
        <w:t xml:space="preserve"> </w:t>
      </w:r>
      <w:r w:rsidRPr="00476B1B">
        <w:t>у</w:t>
      </w:r>
      <w:r w:rsidRPr="00476B1B">
        <w:rPr>
          <w:spacing w:val="72"/>
        </w:rPr>
        <w:t xml:space="preserve"> </w:t>
      </w:r>
      <w:r w:rsidRPr="00476B1B">
        <w:t>галузі</w:t>
      </w:r>
      <w:r w:rsidRPr="00476B1B">
        <w:rPr>
          <w:spacing w:val="73"/>
        </w:rPr>
        <w:t xml:space="preserve"> </w:t>
      </w:r>
      <w:r w:rsidRPr="00476B1B">
        <w:t>природничих</w:t>
      </w:r>
    </w:p>
    <w:p w:rsidR="004B441A" w:rsidRPr="00476B1B" w:rsidRDefault="004B441A">
      <w:pPr>
        <w:sectPr w:rsidR="004B441A" w:rsidRPr="00476B1B">
          <w:headerReference w:type="default" r:id="rId8"/>
          <w:pgSz w:w="11910" w:h="16840"/>
          <w:pgMar w:top="1020" w:right="620" w:bottom="280" w:left="1200" w:header="720" w:footer="0" w:gutter="0"/>
          <w:pgNumType w:start="2"/>
          <w:cols w:space="720"/>
        </w:sectPr>
      </w:pPr>
    </w:p>
    <w:p w:rsidR="004B441A" w:rsidRPr="00476B1B" w:rsidRDefault="00274511">
      <w:pPr>
        <w:pStyle w:val="a3"/>
        <w:ind w:right="228" w:firstLine="0"/>
      </w:pPr>
      <w:r w:rsidRPr="00476B1B">
        <w:lastRenderedPageBreak/>
        <w:t>наук, що передбачає: формування наукового світогляду; здатність</w:t>
      </w:r>
      <w:r w:rsidRPr="00476B1B">
        <w:rPr>
          <w:spacing w:val="40"/>
        </w:rPr>
        <w:t xml:space="preserve"> </w:t>
      </w:r>
      <w:r w:rsidRPr="00476B1B">
        <w:t>застосовувати відповідні наукові знання для пояснення природних процесів і явищ; набуття досвіду дослідження природи та формулювання узагальнень і висновків на основі отриманої інформації; розуміння змін у природі, зумовлених діяльністю людини, та їх можливих наслідків.</w:t>
      </w:r>
    </w:p>
    <w:p w:rsidR="004B441A" w:rsidRPr="00476B1B" w:rsidRDefault="00274511">
      <w:pPr>
        <w:pStyle w:val="a3"/>
        <w:spacing w:line="256" w:lineRule="auto"/>
        <w:ind w:right="247"/>
      </w:pPr>
      <w:r w:rsidRPr="00476B1B">
        <w:t>В умовах воєнного стану освітній процес у закладах загальної середньої освіти буде організовано за дистанційною, очною та змішаною формами.</w:t>
      </w:r>
      <w:r w:rsidRPr="00476B1B">
        <w:rPr>
          <w:spacing w:val="80"/>
        </w:rPr>
        <w:t xml:space="preserve"> </w:t>
      </w:r>
      <w:r w:rsidRPr="00476B1B">
        <w:t>Також</w:t>
      </w:r>
      <w:r w:rsidRPr="00476B1B">
        <w:rPr>
          <w:spacing w:val="13"/>
        </w:rPr>
        <w:t xml:space="preserve"> </w:t>
      </w:r>
      <w:r w:rsidRPr="00476B1B">
        <w:t>радимо</w:t>
      </w:r>
      <w:r w:rsidRPr="00476B1B">
        <w:rPr>
          <w:spacing w:val="17"/>
        </w:rPr>
        <w:t xml:space="preserve"> </w:t>
      </w:r>
      <w:r w:rsidRPr="00476B1B">
        <w:t>звернути</w:t>
      </w:r>
      <w:r w:rsidRPr="00476B1B">
        <w:rPr>
          <w:spacing w:val="16"/>
        </w:rPr>
        <w:t xml:space="preserve"> </w:t>
      </w:r>
      <w:r w:rsidRPr="00476B1B">
        <w:t>увагу</w:t>
      </w:r>
      <w:r w:rsidRPr="00476B1B">
        <w:rPr>
          <w:spacing w:val="17"/>
        </w:rPr>
        <w:t xml:space="preserve"> </w:t>
      </w:r>
      <w:r w:rsidRPr="00476B1B">
        <w:t>на</w:t>
      </w:r>
      <w:r w:rsidRPr="00476B1B">
        <w:rPr>
          <w:spacing w:val="16"/>
        </w:rPr>
        <w:t xml:space="preserve"> </w:t>
      </w:r>
      <w:r w:rsidRPr="00476B1B">
        <w:t>рекомендації</w:t>
      </w:r>
      <w:r w:rsidRPr="00476B1B">
        <w:rPr>
          <w:spacing w:val="16"/>
        </w:rPr>
        <w:t xml:space="preserve"> </w:t>
      </w:r>
      <w:r w:rsidRPr="00476B1B">
        <w:t>Державної</w:t>
      </w:r>
      <w:r w:rsidRPr="00476B1B">
        <w:rPr>
          <w:spacing w:val="16"/>
        </w:rPr>
        <w:t xml:space="preserve"> </w:t>
      </w:r>
      <w:r w:rsidRPr="00476B1B">
        <w:t>служби</w:t>
      </w:r>
      <w:r w:rsidRPr="00476B1B">
        <w:rPr>
          <w:spacing w:val="17"/>
        </w:rPr>
        <w:t xml:space="preserve"> </w:t>
      </w:r>
      <w:r w:rsidRPr="00476B1B">
        <w:t>якості</w:t>
      </w:r>
      <w:r w:rsidRPr="00476B1B">
        <w:rPr>
          <w:spacing w:val="17"/>
        </w:rPr>
        <w:t xml:space="preserve"> </w:t>
      </w:r>
      <w:r w:rsidRPr="00476B1B">
        <w:rPr>
          <w:spacing w:val="-2"/>
        </w:rPr>
        <w:t>освіти</w:t>
      </w:r>
    </w:p>
    <w:p w:rsidR="004B441A" w:rsidRPr="00476B1B" w:rsidRDefault="00274511">
      <w:pPr>
        <w:pStyle w:val="a3"/>
        <w:spacing w:before="1"/>
        <w:ind w:right="0" w:firstLine="0"/>
        <w:jc w:val="left"/>
      </w:pPr>
      <w:r w:rsidRPr="00476B1B">
        <w:t>«Як</w:t>
      </w:r>
      <w:r w:rsidRPr="00476B1B">
        <w:rPr>
          <w:spacing w:val="18"/>
        </w:rPr>
        <w:t xml:space="preserve"> </w:t>
      </w:r>
      <w:r w:rsidRPr="00476B1B">
        <w:t>організувати</w:t>
      </w:r>
      <w:r w:rsidRPr="00476B1B">
        <w:rPr>
          <w:spacing w:val="18"/>
        </w:rPr>
        <w:t xml:space="preserve"> </w:t>
      </w:r>
      <w:r w:rsidRPr="00476B1B">
        <w:t>викладання</w:t>
      </w:r>
      <w:r w:rsidRPr="00476B1B">
        <w:rPr>
          <w:spacing w:val="18"/>
        </w:rPr>
        <w:t xml:space="preserve"> </w:t>
      </w:r>
      <w:r w:rsidRPr="00476B1B">
        <w:t>навчальних</w:t>
      </w:r>
      <w:r w:rsidRPr="00476B1B">
        <w:rPr>
          <w:spacing w:val="18"/>
        </w:rPr>
        <w:t xml:space="preserve"> </w:t>
      </w:r>
      <w:r w:rsidRPr="00476B1B">
        <w:t>предметів</w:t>
      </w:r>
      <w:r w:rsidRPr="00476B1B">
        <w:rPr>
          <w:spacing w:val="18"/>
        </w:rPr>
        <w:t xml:space="preserve"> </w:t>
      </w:r>
      <w:r w:rsidRPr="00476B1B">
        <w:t>в</w:t>
      </w:r>
      <w:r w:rsidRPr="00476B1B">
        <w:rPr>
          <w:spacing w:val="18"/>
        </w:rPr>
        <w:t xml:space="preserve"> </w:t>
      </w:r>
      <w:r w:rsidRPr="00476B1B">
        <w:t>умовах</w:t>
      </w:r>
      <w:r w:rsidRPr="00476B1B">
        <w:rPr>
          <w:spacing w:val="18"/>
        </w:rPr>
        <w:t xml:space="preserve"> </w:t>
      </w:r>
      <w:r w:rsidRPr="00476B1B">
        <w:t>воєнного</w:t>
      </w:r>
      <w:r w:rsidRPr="00476B1B">
        <w:rPr>
          <w:spacing w:val="19"/>
        </w:rPr>
        <w:t xml:space="preserve"> </w:t>
      </w:r>
      <w:r w:rsidRPr="00476B1B">
        <w:rPr>
          <w:spacing w:val="-2"/>
        </w:rPr>
        <w:t>стану»:</w:t>
      </w:r>
    </w:p>
    <w:p w:rsidR="004B441A" w:rsidRPr="00476B1B" w:rsidRDefault="00274511">
      <w:pPr>
        <w:pStyle w:val="a3"/>
        <w:spacing w:before="22"/>
        <w:ind w:right="0" w:firstLine="0"/>
        <w:jc w:val="left"/>
      </w:pPr>
      <w:r w:rsidRPr="00476B1B">
        <w:rPr>
          <w:spacing w:val="-2"/>
        </w:rPr>
        <w:t>https://sqe.gov.ua/yak-organizuvati-vikladannya-navchaln/.</w:t>
      </w:r>
    </w:p>
    <w:p w:rsidR="004B441A" w:rsidRPr="00476B1B" w:rsidRDefault="00274511">
      <w:pPr>
        <w:pStyle w:val="a3"/>
        <w:spacing w:before="23" w:line="256" w:lineRule="auto"/>
        <w:ind w:right="247"/>
      </w:pPr>
      <w:r w:rsidRPr="00476B1B">
        <w:t xml:space="preserve">Щоб уникнути психологічного травмування учнів, потрібно організувати комунікації через встановлення довірливих відносин, налагодження діалогу, обміну. Для психологічної підтримки варто скористатися відповідними матеріалами, що постійно поповнюється, розміщеними на сайті Міністерства освіти і науки України за посиланням: </w:t>
      </w:r>
      <w:hyperlink r:id="rId9">
        <w:r w:rsidRPr="00476B1B">
          <w:t>http://surl.li/bwzok.</w:t>
        </w:r>
      </w:hyperlink>
    </w:p>
    <w:p w:rsidR="004B441A" w:rsidRPr="00476B1B" w:rsidRDefault="00274511">
      <w:pPr>
        <w:pStyle w:val="a3"/>
        <w:spacing w:before="2" w:line="256" w:lineRule="auto"/>
        <w:ind w:right="248"/>
      </w:pPr>
      <w:r w:rsidRPr="00476B1B">
        <w:t>Протягом дня потрібно проводити психологічні хвилинки для учнів усіх вікових категорій. Учитель має бути готовим до того, що учні будуть ділитися розповідями про події війни, нанесли їм психологічну травму.</w:t>
      </w:r>
    </w:p>
    <w:p w:rsidR="004B441A" w:rsidRPr="00476B1B" w:rsidRDefault="00274511">
      <w:pPr>
        <w:pStyle w:val="a3"/>
        <w:spacing w:line="256" w:lineRule="auto"/>
        <w:ind w:right="246"/>
      </w:pPr>
      <w:r w:rsidRPr="00476B1B">
        <w:t>Робота вчителя має бути гнучкою. Акцентувати увагу на тих темах, які торкаються питань становлення української нації, війни, розвитку міжнаціональних, торгівельних та культурних відносин між країнами. З метою оптимізації можливо об’єднувати декілька тем в одну, і навпаки. Зокрема, при вивченні теми «Україна в геополітичному вимірі» курсу «Географія: регіони та країни»</w:t>
      </w:r>
      <w:r w:rsidRPr="00476B1B">
        <w:rPr>
          <w:spacing w:val="24"/>
        </w:rPr>
        <w:t xml:space="preserve">  </w:t>
      </w:r>
      <w:r w:rsidRPr="00476B1B">
        <w:t>10</w:t>
      </w:r>
      <w:r w:rsidRPr="00476B1B">
        <w:rPr>
          <w:spacing w:val="24"/>
        </w:rPr>
        <w:t xml:space="preserve">  </w:t>
      </w:r>
      <w:r w:rsidRPr="00476B1B">
        <w:t>клас</w:t>
      </w:r>
      <w:r w:rsidRPr="00476B1B">
        <w:rPr>
          <w:spacing w:val="25"/>
        </w:rPr>
        <w:t xml:space="preserve">  </w:t>
      </w:r>
      <w:r w:rsidRPr="00476B1B">
        <w:t>(розділ</w:t>
      </w:r>
      <w:r w:rsidRPr="00476B1B">
        <w:rPr>
          <w:spacing w:val="24"/>
        </w:rPr>
        <w:t xml:space="preserve">  </w:t>
      </w:r>
      <w:r w:rsidRPr="00476B1B">
        <w:t>VI.</w:t>
      </w:r>
      <w:r w:rsidRPr="00476B1B">
        <w:rPr>
          <w:spacing w:val="25"/>
        </w:rPr>
        <w:t xml:space="preserve">  </w:t>
      </w:r>
      <w:r w:rsidRPr="00476B1B">
        <w:t>Україна</w:t>
      </w:r>
      <w:r w:rsidRPr="00476B1B">
        <w:rPr>
          <w:spacing w:val="24"/>
        </w:rPr>
        <w:t xml:space="preserve">  </w:t>
      </w:r>
      <w:r w:rsidRPr="00476B1B">
        <w:t>в</w:t>
      </w:r>
      <w:r w:rsidRPr="00476B1B">
        <w:rPr>
          <w:spacing w:val="24"/>
        </w:rPr>
        <w:t xml:space="preserve">  </w:t>
      </w:r>
      <w:r w:rsidRPr="00476B1B">
        <w:t>міжнародному</w:t>
      </w:r>
      <w:r w:rsidRPr="00476B1B">
        <w:rPr>
          <w:spacing w:val="25"/>
        </w:rPr>
        <w:t xml:space="preserve">  </w:t>
      </w:r>
      <w:r w:rsidRPr="00476B1B">
        <w:t>просторі)</w:t>
      </w:r>
      <w:r w:rsidRPr="00476B1B">
        <w:rPr>
          <w:spacing w:val="24"/>
        </w:rPr>
        <w:t xml:space="preserve">  </w:t>
      </w:r>
      <w:r w:rsidRPr="00476B1B">
        <w:t>та</w:t>
      </w:r>
      <w:r w:rsidRPr="00476B1B">
        <w:rPr>
          <w:spacing w:val="25"/>
        </w:rPr>
        <w:t xml:space="preserve">  </w:t>
      </w:r>
      <w:r w:rsidRPr="00476B1B">
        <w:rPr>
          <w:spacing w:val="-4"/>
        </w:rPr>
        <w:t>теми</w:t>
      </w:r>
    </w:p>
    <w:p w:rsidR="004B441A" w:rsidRPr="00476B1B" w:rsidRDefault="00274511">
      <w:pPr>
        <w:pStyle w:val="a3"/>
        <w:spacing w:before="2"/>
        <w:ind w:right="0" w:firstLine="0"/>
      </w:pPr>
      <w:r w:rsidRPr="00476B1B">
        <w:t>«Українська</w:t>
      </w:r>
      <w:r w:rsidRPr="00476B1B">
        <w:rPr>
          <w:spacing w:val="28"/>
        </w:rPr>
        <w:t xml:space="preserve"> </w:t>
      </w:r>
      <w:r w:rsidRPr="00476B1B">
        <w:t>держава»</w:t>
      </w:r>
      <w:r w:rsidRPr="00476B1B">
        <w:rPr>
          <w:spacing w:val="29"/>
        </w:rPr>
        <w:t xml:space="preserve"> </w:t>
      </w:r>
      <w:r w:rsidRPr="00476B1B">
        <w:t>курсу</w:t>
      </w:r>
      <w:r w:rsidRPr="00476B1B">
        <w:rPr>
          <w:spacing w:val="29"/>
        </w:rPr>
        <w:t xml:space="preserve"> </w:t>
      </w:r>
      <w:r w:rsidRPr="00476B1B">
        <w:t>«Географічний</w:t>
      </w:r>
      <w:r w:rsidRPr="00476B1B">
        <w:rPr>
          <w:spacing w:val="30"/>
        </w:rPr>
        <w:t xml:space="preserve"> </w:t>
      </w:r>
      <w:r w:rsidRPr="00476B1B">
        <w:t>простір</w:t>
      </w:r>
      <w:r w:rsidRPr="00476B1B">
        <w:rPr>
          <w:spacing w:val="28"/>
        </w:rPr>
        <w:t xml:space="preserve"> </w:t>
      </w:r>
      <w:r w:rsidRPr="00476B1B">
        <w:t>Землі»</w:t>
      </w:r>
      <w:r w:rsidRPr="00476B1B">
        <w:rPr>
          <w:spacing w:val="29"/>
        </w:rPr>
        <w:t xml:space="preserve"> </w:t>
      </w:r>
      <w:r w:rsidRPr="00476B1B">
        <w:t>11</w:t>
      </w:r>
      <w:r w:rsidRPr="00476B1B">
        <w:rPr>
          <w:spacing w:val="29"/>
        </w:rPr>
        <w:t xml:space="preserve"> </w:t>
      </w:r>
      <w:r w:rsidRPr="00476B1B">
        <w:t>клас</w:t>
      </w:r>
      <w:r w:rsidRPr="00476B1B">
        <w:rPr>
          <w:spacing w:val="29"/>
        </w:rPr>
        <w:t xml:space="preserve"> </w:t>
      </w:r>
      <w:r w:rsidRPr="00476B1B">
        <w:t>(розділ</w:t>
      </w:r>
      <w:r w:rsidRPr="00476B1B">
        <w:rPr>
          <w:spacing w:val="29"/>
        </w:rPr>
        <w:t xml:space="preserve"> </w:t>
      </w:r>
      <w:r w:rsidRPr="00476B1B">
        <w:rPr>
          <w:spacing w:val="-5"/>
        </w:rPr>
        <w:t>IV</w:t>
      </w:r>
    </w:p>
    <w:p w:rsidR="004B441A" w:rsidRPr="00476B1B" w:rsidRDefault="00274511">
      <w:pPr>
        <w:pStyle w:val="a3"/>
        <w:spacing w:before="23" w:line="256" w:lineRule="auto"/>
        <w:ind w:right="248" w:firstLine="0"/>
      </w:pPr>
      <w:r w:rsidRPr="00476B1B">
        <w:t>«Суспільна географія України») учителям географії доречно акцентувати увагу учнів на те, що в умовах сучасної геополітичної ситуації, що склалася в Європі (широкомасштабна військова агресія російської федерації проти України) пріоритетними напрямками зовнішньої політики України є партнерство з Європейським Союзом (далі – ЄС), Сполученим Королівством Великої</w:t>
      </w:r>
      <w:r w:rsidRPr="00476B1B">
        <w:rPr>
          <w:spacing w:val="80"/>
        </w:rPr>
        <w:t xml:space="preserve"> </w:t>
      </w:r>
      <w:r w:rsidRPr="00476B1B">
        <w:t>Британії та Північної Ірландії (далі – СК) та Сполученими Штатами Америки (далі –США).</w:t>
      </w:r>
    </w:p>
    <w:p w:rsidR="004B441A" w:rsidRPr="00476B1B" w:rsidRDefault="00274511">
      <w:pPr>
        <w:pStyle w:val="a3"/>
        <w:spacing w:before="2" w:line="256" w:lineRule="auto"/>
        <w:ind w:right="247"/>
      </w:pPr>
      <w:r w:rsidRPr="00476B1B">
        <w:t>Зокрема, з ЄС – з огляду на те, що Україною законодавчо визначений євроінтеграційний курс, який залишається незмінним, із СК та США – ураховуючи роль цих держав, яку вони відіграють у глобальних політико- економічних</w:t>
      </w:r>
      <w:r w:rsidRPr="00476B1B">
        <w:rPr>
          <w:spacing w:val="-2"/>
        </w:rPr>
        <w:t xml:space="preserve"> </w:t>
      </w:r>
      <w:r w:rsidRPr="00476B1B">
        <w:t>процесах</w:t>
      </w:r>
      <w:r w:rsidRPr="00476B1B">
        <w:rPr>
          <w:spacing w:val="-2"/>
        </w:rPr>
        <w:t xml:space="preserve"> </w:t>
      </w:r>
      <w:r w:rsidRPr="00476B1B">
        <w:t>та</w:t>
      </w:r>
      <w:r w:rsidRPr="00476B1B">
        <w:rPr>
          <w:spacing w:val="-2"/>
        </w:rPr>
        <w:t xml:space="preserve"> </w:t>
      </w:r>
      <w:r w:rsidRPr="00476B1B">
        <w:t>зміцненні</w:t>
      </w:r>
      <w:r w:rsidRPr="00476B1B">
        <w:rPr>
          <w:spacing w:val="-2"/>
        </w:rPr>
        <w:t xml:space="preserve"> </w:t>
      </w:r>
      <w:r w:rsidRPr="00476B1B">
        <w:t>обороноздатності</w:t>
      </w:r>
      <w:r w:rsidRPr="00476B1B">
        <w:rPr>
          <w:spacing w:val="-2"/>
        </w:rPr>
        <w:t xml:space="preserve"> </w:t>
      </w:r>
      <w:r w:rsidRPr="00476B1B">
        <w:t>України,</w:t>
      </w:r>
      <w:r w:rsidRPr="00476B1B">
        <w:rPr>
          <w:spacing w:val="-2"/>
        </w:rPr>
        <w:t xml:space="preserve"> </w:t>
      </w:r>
      <w:r w:rsidRPr="00476B1B">
        <w:t>її</w:t>
      </w:r>
      <w:r w:rsidRPr="00476B1B">
        <w:rPr>
          <w:spacing w:val="-2"/>
        </w:rPr>
        <w:t xml:space="preserve"> </w:t>
      </w:r>
      <w:r w:rsidRPr="00476B1B">
        <w:t>Збройних</w:t>
      </w:r>
      <w:r w:rsidRPr="00476B1B">
        <w:rPr>
          <w:spacing w:val="-2"/>
        </w:rPr>
        <w:t xml:space="preserve"> </w:t>
      </w:r>
      <w:r w:rsidRPr="00476B1B">
        <w:t>Сил, мобілізації світової спільноти на захист суверенітету й територіальної</w:t>
      </w:r>
      <w:r w:rsidRPr="00476B1B">
        <w:rPr>
          <w:spacing w:val="40"/>
        </w:rPr>
        <w:t xml:space="preserve"> </w:t>
      </w:r>
      <w:r w:rsidRPr="00476B1B">
        <w:t>цілісності нашої держави.</w:t>
      </w:r>
    </w:p>
    <w:p w:rsidR="004B441A" w:rsidRPr="00476B1B" w:rsidRDefault="00274511">
      <w:pPr>
        <w:pStyle w:val="a3"/>
        <w:spacing w:before="1" w:line="256" w:lineRule="auto"/>
        <w:ind w:right="248"/>
      </w:pPr>
      <w:r w:rsidRPr="00476B1B">
        <w:t>Ураховуючи, що головною загрозою національної державності та суверенітету України є війна, розв’язана російською федерацією, варто не залишати поза увагою учнів партнерство нашої держави з організацією Північноатлантичного договору (далі – НАТО).</w:t>
      </w:r>
    </w:p>
    <w:p w:rsidR="004B441A" w:rsidRPr="00476B1B" w:rsidRDefault="004B441A">
      <w:pPr>
        <w:spacing w:line="256" w:lineRule="auto"/>
        <w:sectPr w:rsidR="004B441A" w:rsidRPr="00476B1B">
          <w:pgSz w:w="11910" w:h="16840"/>
          <w:pgMar w:top="1020" w:right="620" w:bottom="280" w:left="1200" w:header="720" w:footer="0" w:gutter="0"/>
          <w:cols w:space="720"/>
        </w:sectPr>
      </w:pPr>
    </w:p>
    <w:p w:rsidR="004B441A" w:rsidRPr="00476B1B" w:rsidRDefault="00274511">
      <w:pPr>
        <w:pStyle w:val="a3"/>
        <w:spacing w:line="256" w:lineRule="auto"/>
        <w:ind w:right="247"/>
      </w:pPr>
      <w:r w:rsidRPr="00476B1B">
        <w:lastRenderedPageBreak/>
        <w:t>Учитель має бути готовим обговорити культурні особливості, звичаї, традиції</w:t>
      </w:r>
      <w:r w:rsidRPr="00476B1B">
        <w:rPr>
          <w:spacing w:val="-2"/>
        </w:rPr>
        <w:t xml:space="preserve"> </w:t>
      </w:r>
      <w:r w:rsidRPr="00476B1B">
        <w:t>тих</w:t>
      </w:r>
      <w:r w:rsidRPr="00476B1B">
        <w:rPr>
          <w:spacing w:val="-2"/>
        </w:rPr>
        <w:t xml:space="preserve"> </w:t>
      </w:r>
      <w:r w:rsidRPr="00476B1B">
        <w:t>країн,</w:t>
      </w:r>
      <w:r w:rsidRPr="00476B1B">
        <w:rPr>
          <w:spacing w:val="-2"/>
        </w:rPr>
        <w:t xml:space="preserve"> </w:t>
      </w:r>
      <w:r w:rsidRPr="00476B1B">
        <w:t>де</w:t>
      </w:r>
      <w:r w:rsidRPr="00476B1B">
        <w:rPr>
          <w:spacing w:val="-2"/>
        </w:rPr>
        <w:t xml:space="preserve"> </w:t>
      </w:r>
      <w:r w:rsidRPr="00476B1B">
        <w:t>учень</w:t>
      </w:r>
      <w:r w:rsidRPr="00476B1B">
        <w:rPr>
          <w:spacing w:val="-2"/>
        </w:rPr>
        <w:t xml:space="preserve"> </w:t>
      </w:r>
      <w:r w:rsidRPr="00476B1B">
        <w:t>з</w:t>
      </w:r>
      <w:r w:rsidRPr="00476B1B">
        <w:rPr>
          <w:spacing w:val="-2"/>
        </w:rPr>
        <w:t xml:space="preserve"> </w:t>
      </w:r>
      <w:r w:rsidRPr="00476B1B">
        <w:t>родиною</w:t>
      </w:r>
      <w:r w:rsidRPr="00476B1B">
        <w:rPr>
          <w:spacing w:val="-2"/>
        </w:rPr>
        <w:t xml:space="preserve"> </w:t>
      </w:r>
      <w:r w:rsidRPr="00476B1B">
        <w:t>шукає</w:t>
      </w:r>
      <w:r w:rsidRPr="00476B1B">
        <w:rPr>
          <w:spacing w:val="-2"/>
        </w:rPr>
        <w:t xml:space="preserve"> </w:t>
      </w:r>
      <w:r w:rsidRPr="00476B1B">
        <w:t>прихисток</w:t>
      </w:r>
      <w:r w:rsidRPr="00476B1B">
        <w:rPr>
          <w:spacing w:val="-2"/>
        </w:rPr>
        <w:t xml:space="preserve"> </w:t>
      </w:r>
      <w:r w:rsidRPr="00476B1B">
        <w:t>від</w:t>
      </w:r>
      <w:r w:rsidRPr="00476B1B">
        <w:rPr>
          <w:spacing w:val="-2"/>
        </w:rPr>
        <w:t xml:space="preserve"> </w:t>
      </w:r>
      <w:r w:rsidRPr="00476B1B">
        <w:t>війни;</w:t>
      </w:r>
      <w:r w:rsidRPr="00476B1B">
        <w:rPr>
          <w:spacing w:val="-2"/>
        </w:rPr>
        <w:t xml:space="preserve"> </w:t>
      </w:r>
      <w:r w:rsidRPr="00476B1B">
        <w:t>політичну</w:t>
      </w:r>
      <w:r w:rsidRPr="00476B1B">
        <w:rPr>
          <w:spacing w:val="-2"/>
        </w:rPr>
        <w:t xml:space="preserve"> </w:t>
      </w:r>
      <w:r w:rsidRPr="00476B1B">
        <w:t>та військову допомогу нашій країні країн-партнерів тощо.</w:t>
      </w:r>
    </w:p>
    <w:p w:rsidR="004B441A" w:rsidRPr="00476B1B" w:rsidRDefault="00274511">
      <w:pPr>
        <w:pStyle w:val="a3"/>
        <w:spacing w:before="1" w:line="256" w:lineRule="auto"/>
        <w:ind w:right="247"/>
      </w:pPr>
      <w:r w:rsidRPr="00476B1B">
        <w:t>Доцільно переглянути очікувані результати навчання і встановити дещо нижчий їх рівень або цілком їх скоригувати, оскільки деякі з них можуть бути недосяжними в нових умовах, деякі – потребуватимуть незначної корекції, частина – залишаться незмінними. Доцільність та обсяг домашніх завдань</w:t>
      </w:r>
      <w:r w:rsidRPr="00476B1B">
        <w:rPr>
          <w:spacing w:val="80"/>
        </w:rPr>
        <w:t xml:space="preserve"> </w:t>
      </w:r>
      <w:r w:rsidRPr="00476B1B">
        <w:t>варто визначати індивідуально, зважаючи на психоемоційний стан учнів.</w:t>
      </w:r>
    </w:p>
    <w:p w:rsidR="004B441A" w:rsidRPr="00476B1B" w:rsidRDefault="00274511">
      <w:pPr>
        <w:pStyle w:val="a3"/>
        <w:spacing w:before="1" w:line="256" w:lineRule="auto"/>
        <w:ind w:right="246"/>
      </w:pPr>
      <w:r w:rsidRPr="00476B1B">
        <w:t>Під час уроку учитель має використовувати нагоду вчити учнів критично аналізувати інформацію, перевіряти її, не поширювати фейкові новини. Базові знання</w:t>
      </w:r>
      <w:r w:rsidRPr="00476B1B">
        <w:rPr>
          <w:spacing w:val="76"/>
          <w:w w:val="150"/>
        </w:rPr>
        <w:t xml:space="preserve"> </w:t>
      </w:r>
      <w:r w:rsidRPr="00476B1B">
        <w:t>з</w:t>
      </w:r>
      <w:r w:rsidRPr="00476B1B">
        <w:rPr>
          <w:spacing w:val="76"/>
          <w:w w:val="150"/>
        </w:rPr>
        <w:t xml:space="preserve"> </w:t>
      </w:r>
      <w:r w:rsidRPr="00476B1B">
        <w:t>інформаційної</w:t>
      </w:r>
      <w:r w:rsidRPr="00476B1B">
        <w:rPr>
          <w:spacing w:val="76"/>
          <w:w w:val="150"/>
        </w:rPr>
        <w:t xml:space="preserve"> </w:t>
      </w:r>
      <w:r w:rsidRPr="00476B1B">
        <w:t>гігієни</w:t>
      </w:r>
      <w:r w:rsidRPr="00476B1B">
        <w:rPr>
          <w:spacing w:val="76"/>
          <w:w w:val="150"/>
        </w:rPr>
        <w:t xml:space="preserve"> </w:t>
      </w:r>
      <w:r w:rsidRPr="00476B1B">
        <w:t>можна</w:t>
      </w:r>
      <w:r w:rsidRPr="00476B1B">
        <w:rPr>
          <w:spacing w:val="76"/>
          <w:w w:val="150"/>
        </w:rPr>
        <w:t xml:space="preserve"> </w:t>
      </w:r>
      <w:r w:rsidRPr="00476B1B">
        <w:t>отримати</w:t>
      </w:r>
      <w:r w:rsidRPr="00476B1B">
        <w:rPr>
          <w:spacing w:val="76"/>
          <w:w w:val="150"/>
        </w:rPr>
        <w:t xml:space="preserve"> </w:t>
      </w:r>
      <w:r w:rsidRPr="00476B1B">
        <w:t>на</w:t>
      </w:r>
      <w:r w:rsidRPr="00476B1B">
        <w:rPr>
          <w:spacing w:val="76"/>
          <w:w w:val="150"/>
        </w:rPr>
        <w:t xml:space="preserve"> </w:t>
      </w:r>
      <w:r w:rsidRPr="00476B1B">
        <w:t>безкоштовних</w:t>
      </w:r>
      <w:r w:rsidRPr="00476B1B">
        <w:rPr>
          <w:spacing w:val="77"/>
          <w:w w:val="150"/>
        </w:rPr>
        <w:t xml:space="preserve"> </w:t>
      </w:r>
      <w:r w:rsidRPr="00476B1B">
        <w:rPr>
          <w:spacing w:val="-2"/>
        </w:rPr>
        <w:t>курсах</w:t>
      </w:r>
    </w:p>
    <w:p w:rsidR="004B441A" w:rsidRPr="00476B1B" w:rsidRDefault="00274511">
      <w:pPr>
        <w:pStyle w:val="a3"/>
        <w:spacing w:before="1" w:line="256" w:lineRule="auto"/>
        <w:ind w:right="247" w:firstLine="0"/>
      </w:pPr>
      <w:r w:rsidRPr="00476B1B">
        <w:t>«Інформаційна гігієна. Як розпізнати брехню в соціальних мережах, в Інтернеті та на телебаченні» та «Інформаційна безпека».</w:t>
      </w:r>
    </w:p>
    <w:p w:rsidR="004B441A" w:rsidRPr="00476B1B" w:rsidRDefault="00274511">
      <w:pPr>
        <w:pStyle w:val="a3"/>
        <w:spacing w:line="256" w:lineRule="auto"/>
        <w:ind w:right="248"/>
      </w:pPr>
      <w:r w:rsidRPr="00476B1B">
        <w:t xml:space="preserve">Незважаючи на активні військові дії, по всій території України освітяни і науковці створюють інтерактивні освітні центри наук з метою популяризації науки, як основи розвитку суспільства. Однією з визначних подій цього навчального року стало відкриття Музею науки та інновацій у місті Львові, де представлено інтерактивні експонати, які розраховані для будь-якого віку, (режим доступу: </w:t>
      </w:r>
      <w:hyperlink r:id="rId10">
        <w:r w:rsidRPr="00476B1B">
          <w:t>https://tsus.lpnu.ua/museum</w:t>
        </w:r>
      </w:hyperlink>
      <w:r w:rsidRPr="00476B1B">
        <w:t>).</w:t>
      </w:r>
    </w:p>
    <w:p w:rsidR="004B441A" w:rsidRPr="00476B1B" w:rsidRDefault="00274511">
      <w:pPr>
        <w:pStyle w:val="a3"/>
        <w:spacing w:before="2" w:line="256" w:lineRule="auto"/>
        <w:ind w:right="247"/>
      </w:pPr>
      <w:r w:rsidRPr="00476B1B">
        <w:t>Ще однією цікавою сторінкою популяризації природничо-географічних знань серед учнівської молоді є вивчення українських антарктичних досліджень. Зокрема, про науково-дослідне судно-льодохід «Ноосфера», яке повернулося 21 квітня 2022 року до Чилі, доправивши українську та польську експедиції з Антарктики.</w:t>
      </w:r>
    </w:p>
    <w:p w:rsidR="004B441A" w:rsidRPr="00476B1B" w:rsidRDefault="00274511">
      <w:pPr>
        <w:pStyle w:val="a3"/>
        <w:spacing w:before="1" w:line="256" w:lineRule="auto"/>
        <w:ind w:right="248"/>
      </w:pPr>
      <w:r w:rsidRPr="00476B1B">
        <w:t>Вперше, за останні 20 років досліджень в цьому регіоні відновились геологічні дослідження, а Національний антарктичний центр приєднався до Європейської полярної Ради.</w:t>
      </w:r>
    </w:p>
    <w:p w:rsidR="004B441A" w:rsidRPr="00476B1B" w:rsidRDefault="00274511">
      <w:pPr>
        <w:pStyle w:val="a3"/>
        <w:spacing w:before="1"/>
        <w:ind w:left="784" w:right="0" w:firstLine="0"/>
      </w:pPr>
      <w:r w:rsidRPr="00476B1B">
        <w:t>Перспективними</w:t>
      </w:r>
      <w:r w:rsidRPr="00476B1B">
        <w:rPr>
          <w:spacing w:val="-3"/>
        </w:rPr>
        <w:t xml:space="preserve"> </w:t>
      </w:r>
      <w:r w:rsidRPr="00476B1B">
        <w:t>темами,</w:t>
      </w:r>
      <w:r w:rsidRPr="00476B1B">
        <w:rPr>
          <w:spacing w:val="-2"/>
        </w:rPr>
        <w:t xml:space="preserve"> </w:t>
      </w:r>
      <w:r w:rsidRPr="00476B1B">
        <w:t>які</w:t>
      </w:r>
      <w:r w:rsidRPr="00476B1B">
        <w:rPr>
          <w:spacing w:val="-2"/>
        </w:rPr>
        <w:t xml:space="preserve"> </w:t>
      </w:r>
      <w:r w:rsidRPr="00476B1B">
        <w:t>слід</w:t>
      </w:r>
      <w:r w:rsidRPr="00476B1B">
        <w:rPr>
          <w:spacing w:val="-2"/>
        </w:rPr>
        <w:t xml:space="preserve"> </w:t>
      </w:r>
      <w:r w:rsidRPr="00476B1B">
        <w:t>розкрити</w:t>
      </w:r>
      <w:r w:rsidRPr="00476B1B">
        <w:rPr>
          <w:spacing w:val="-2"/>
        </w:rPr>
        <w:t xml:space="preserve"> </w:t>
      </w:r>
      <w:r w:rsidRPr="00476B1B">
        <w:t>у</w:t>
      </w:r>
      <w:r w:rsidRPr="00476B1B">
        <w:rPr>
          <w:spacing w:val="-2"/>
        </w:rPr>
        <w:t xml:space="preserve"> </w:t>
      </w:r>
      <w:r w:rsidRPr="00476B1B">
        <w:t>майбутньому,</w:t>
      </w:r>
      <w:r w:rsidRPr="00476B1B">
        <w:rPr>
          <w:spacing w:val="-2"/>
        </w:rPr>
        <w:t xml:space="preserve"> </w:t>
      </w:r>
      <w:r w:rsidRPr="00476B1B">
        <w:rPr>
          <w:spacing w:val="-5"/>
        </w:rPr>
        <w:t>є:</w:t>
      </w:r>
    </w:p>
    <w:p w:rsidR="004B441A" w:rsidRPr="00476B1B" w:rsidRDefault="00274511">
      <w:pPr>
        <w:pStyle w:val="a4"/>
        <w:numPr>
          <w:ilvl w:val="0"/>
          <w:numId w:val="4"/>
        </w:numPr>
        <w:tabs>
          <w:tab w:val="left" w:pos="936"/>
          <w:tab w:val="left" w:pos="938"/>
        </w:tabs>
        <w:spacing w:before="23"/>
        <w:ind w:hanging="362"/>
        <w:jc w:val="left"/>
        <w:rPr>
          <w:sz w:val="28"/>
        </w:rPr>
      </w:pPr>
      <w:r w:rsidRPr="00476B1B">
        <w:rPr>
          <w:sz w:val="28"/>
        </w:rPr>
        <w:t>дати</w:t>
      </w:r>
      <w:r w:rsidRPr="00476B1B">
        <w:rPr>
          <w:spacing w:val="-2"/>
          <w:sz w:val="28"/>
        </w:rPr>
        <w:t xml:space="preserve"> </w:t>
      </w:r>
      <w:r w:rsidRPr="00476B1B">
        <w:rPr>
          <w:sz w:val="28"/>
        </w:rPr>
        <w:t>учням/ученицям</w:t>
      </w:r>
      <w:r w:rsidRPr="00476B1B">
        <w:rPr>
          <w:spacing w:val="-1"/>
          <w:sz w:val="28"/>
        </w:rPr>
        <w:t xml:space="preserve"> </w:t>
      </w:r>
      <w:r w:rsidRPr="00476B1B">
        <w:rPr>
          <w:sz w:val="28"/>
        </w:rPr>
        <w:t>навички</w:t>
      </w:r>
      <w:r w:rsidRPr="00476B1B">
        <w:rPr>
          <w:spacing w:val="-1"/>
          <w:sz w:val="28"/>
        </w:rPr>
        <w:t xml:space="preserve"> </w:t>
      </w:r>
      <w:r w:rsidRPr="00476B1B">
        <w:rPr>
          <w:sz w:val="28"/>
        </w:rPr>
        <w:t>для</w:t>
      </w:r>
      <w:r w:rsidRPr="00476B1B">
        <w:rPr>
          <w:spacing w:val="-1"/>
          <w:sz w:val="28"/>
        </w:rPr>
        <w:t xml:space="preserve"> </w:t>
      </w:r>
      <w:r w:rsidRPr="00476B1B">
        <w:rPr>
          <w:sz w:val="28"/>
        </w:rPr>
        <w:t>їхньої</w:t>
      </w:r>
      <w:r w:rsidRPr="00476B1B">
        <w:rPr>
          <w:spacing w:val="-1"/>
          <w:sz w:val="28"/>
        </w:rPr>
        <w:t xml:space="preserve"> </w:t>
      </w:r>
      <w:r w:rsidRPr="00476B1B">
        <w:rPr>
          <w:spacing w:val="-2"/>
          <w:sz w:val="28"/>
        </w:rPr>
        <w:t>безпеки;</w:t>
      </w:r>
    </w:p>
    <w:p w:rsidR="004B441A" w:rsidRPr="00476B1B" w:rsidRDefault="00274511">
      <w:pPr>
        <w:pStyle w:val="a4"/>
        <w:numPr>
          <w:ilvl w:val="0"/>
          <w:numId w:val="4"/>
        </w:numPr>
        <w:tabs>
          <w:tab w:val="left" w:pos="936"/>
          <w:tab w:val="left" w:pos="938"/>
          <w:tab w:val="left" w:pos="2263"/>
          <w:tab w:val="left" w:pos="3370"/>
          <w:tab w:val="left" w:pos="4557"/>
          <w:tab w:val="left" w:pos="5667"/>
          <w:tab w:val="left" w:pos="7275"/>
          <w:tab w:val="left" w:pos="9060"/>
          <w:tab w:val="left" w:pos="9757"/>
        </w:tabs>
        <w:spacing w:before="23" w:line="256" w:lineRule="auto"/>
        <w:ind w:left="936" w:right="248" w:hanging="360"/>
        <w:jc w:val="left"/>
        <w:rPr>
          <w:sz w:val="28"/>
        </w:rPr>
      </w:pPr>
      <w:r w:rsidRPr="00476B1B">
        <w:rPr>
          <w:spacing w:val="-2"/>
          <w:sz w:val="28"/>
        </w:rPr>
        <w:t>пояснити</w:t>
      </w:r>
      <w:r w:rsidRPr="00476B1B">
        <w:rPr>
          <w:sz w:val="28"/>
        </w:rPr>
        <w:tab/>
      </w:r>
      <w:r w:rsidRPr="00476B1B">
        <w:rPr>
          <w:spacing w:val="-2"/>
          <w:sz w:val="28"/>
        </w:rPr>
        <w:t>складні</w:t>
      </w:r>
      <w:r w:rsidRPr="00476B1B">
        <w:rPr>
          <w:sz w:val="28"/>
        </w:rPr>
        <w:tab/>
      </w:r>
      <w:r w:rsidRPr="00476B1B">
        <w:rPr>
          <w:spacing w:val="-2"/>
          <w:sz w:val="28"/>
        </w:rPr>
        <w:t>питання</w:t>
      </w:r>
      <w:r w:rsidRPr="00476B1B">
        <w:rPr>
          <w:sz w:val="28"/>
        </w:rPr>
        <w:tab/>
      </w:r>
      <w:r w:rsidRPr="00476B1B">
        <w:rPr>
          <w:spacing w:val="-2"/>
          <w:sz w:val="28"/>
        </w:rPr>
        <w:t>статусу</w:t>
      </w:r>
      <w:r w:rsidRPr="00476B1B">
        <w:rPr>
          <w:sz w:val="28"/>
        </w:rPr>
        <w:tab/>
      </w:r>
      <w:r w:rsidRPr="00476B1B">
        <w:rPr>
          <w:spacing w:val="-2"/>
          <w:sz w:val="28"/>
        </w:rPr>
        <w:t>внутрішньо</w:t>
      </w:r>
      <w:r w:rsidRPr="00476B1B">
        <w:rPr>
          <w:sz w:val="28"/>
        </w:rPr>
        <w:tab/>
      </w:r>
      <w:r w:rsidRPr="00476B1B">
        <w:rPr>
          <w:spacing w:val="-2"/>
          <w:sz w:val="28"/>
        </w:rPr>
        <w:t>переміщених</w:t>
      </w:r>
      <w:r w:rsidRPr="00476B1B">
        <w:rPr>
          <w:sz w:val="28"/>
        </w:rPr>
        <w:tab/>
      </w:r>
      <w:r w:rsidRPr="00476B1B">
        <w:rPr>
          <w:spacing w:val="-4"/>
          <w:sz w:val="28"/>
        </w:rPr>
        <w:t>осіб</w:t>
      </w:r>
      <w:r w:rsidRPr="00476B1B">
        <w:rPr>
          <w:sz w:val="28"/>
        </w:rPr>
        <w:tab/>
      </w:r>
      <w:r w:rsidRPr="00476B1B">
        <w:rPr>
          <w:spacing w:val="-10"/>
          <w:sz w:val="28"/>
        </w:rPr>
        <w:t xml:space="preserve">і </w:t>
      </w:r>
      <w:r w:rsidRPr="00476B1B">
        <w:rPr>
          <w:spacing w:val="-2"/>
          <w:sz w:val="28"/>
        </w:rPr>
        <w:t>біженців;</w:t>
      </w:r>
    </w:p>
    <w:p w:rsidR="004B441A" w:rsidRPr="00476B1B" w:rsidRDefault="00274511">
      <w:pPr>
        <w:pStyle w:val="a4"/>
        <w:numPr>
          <w:ilvl w:val="0"/>
          <w:numId w:val="4"/>
        </w:numPr>
        <w:tabs>
          <w:tab w:val="left" w:pos="936"/>
          <w:tab w:val="left" w:pos="938"/>
        </w:tabs>
        <w:ind w:hanging="362"/>
        <w:jc w:val="left"/>
        <w:rPr>
          <w:sz w:val="28"/>
        </w:rPr>
      </w:pPr>
      <w:r w:rsidRPr="00476B1B">
        <w:rPr>
          <w:sz w:val="28"/>
        </w:rPr>
        <w:t>надання</w:t>
      </w:r>
      <w:r w:rsidRPr="00476B1B">
        <w:rPr>
          <w:spacing w:val="-4"/>
          <w:sz w:val="28"/>
        </w:rPr>
        <w:t xml:space="preserve"> </w:t>
      </w:r>
      <w:r w:rsidRPr="00476B1B">
        <w:rPr>
          <w:sz w:val="28"/>
        </w:rPr>
        <w:t>Україні</w:t>
      </w:r>
      <w:r w:rsidRPr="00476B1B">
        <w:rPr>
          <w:spacing w:val="-2"/>
          <w:sz w:val="28"/>
        </w:rPr>
        <w:t xml:space="preserve"> </w:t>
      </w:r>
      <w:r w:rsidRPr="00476B1B">
        <w:rPr>
          <w:sz w:val="28"/>
        </w:rPr>
        <w:t>військової</w:t>
      </w:r>
      <w:r w:rsidRPr="00476B1B">
        <w:rPr>
          <w:spacing w:val="-4"/>
          <w:sz w:val="28"/>
        </w:rPr>
        <w:t xml:space="preserve"> </w:t>
      </w:r>
      <w:r w:rsidRPr="00476B1B">
        <w:rPr>
          <w:sz w:val="28"/>
        </w:rPr>
        <w:t>допомоги</w:t>
      </w:r>
      <w:r w:rsidRPr="00476B1B">
        <w:rPr>
          <w:spacing w:val="-2"/>
          <w:sz w:val="28"/>
        </w:rPr>
        <w:t xml:space="preserve"> </w:t>
      </w:r>
      <w:r w:rsidRPr="00476B1B">
        <w:rPr>
          <w:sz w:val="28"/>
        </w:rPr>
        <w:t>різними</w:t>
      </w:r>
      <w:r w:rsidRPr="00476B1B">
        <w:rPr>
          <w:spacing w:val="-3"/>
          <w:sz w:val="28"/>
        </w:rPr>
        <w:t xml:space="preserve"> </w:t>
      </w:r>
      <w:r w:rsidRPr="00476B1B">
        <w:rPr>
          <w:sz w:val="28"/>
        </w:rPr>
        <w:t>країнами</w:t>
      </w:r>
      <w:r w:rsidRPr="00476B1B">
        <w:rPr>
          <w:spacing w:val="-2"/>
          <w:sz w:val="28"/>
        </w:rPr>
        <w:t xml:space="preserve"> світу;</w:t>
      </w:r>
    </w:p>
    <w:p w:rsidR="004B441A" w:rsidRPr="00476B1B" w:rsidRDefault="00274511">
      <w:pPr>
        <w:pStyle w:val="a4"/>
        <w:numPr>
          <w:ilvl w:val="0"/>
          <w:numId w:val="4"/>
        </w:numPr>
        <w:tabs>
          <w:tab w:val="left" w:pos="936"/>
          <w:tab w:val="left" w:pos="938"/>
        </w:tabs>
        <w:spacing w:before="23"/>
        <w:ind w:hanging="362"/>
        <w:jc w:val="left"/>
        <w:rPr>
          <w:sz w:val="28"/>
        </w:rPr>
      </w:pPr>
      <w:r w:rsidRPr="00476B1B">
        <w:rPr>
          <w:sz w:val="28"/>
        </w:rPr>
        <w:t>навчання</w:t>
      </w:r>
      <w:r w:rsidRPr="00476B1B">
        <w:rPr>
          <w:spacing w:val="-6"/>
          <w:sz w:val="28"/>
        </w:rPr>
        <w:t xml:space="preserve"> </w:t>
      </w:r>
      <w:r w:rsidRPr="00476B1B">
        <w:rPr>
          <w:sz w:val="28"/>
        </w:rPr>
        <w:t>географії</w:t>
      </w:r>
      <w:r w:rsidRPr="00476B1B">
        <w:rPr>
          <w:spacing w:val="-6"/>
          <w:sz w:val="28"/>
        </w:rPr>
        <w:t xml:space="preserve"> </w:t>
      </w:r>
      <w:r w:rsidRPr="00476B1B">
        <w:rPr>
          <w:sz w:val="28"/>
        </w:rPr>
        <w:t>за</w:t>
      </w:r>
      <w:r w:rsidRPr="00476B1B">
        <w:rPr>
          <w:spacing w:val="-6"/>
          <w:sz w:val="28"/>
        </w:rPr>
        <w:t xml:space="preserve"> </w:t>
      </w:r>
      <w:r w:rsidRPr="00476B1B">
        <w:rPr>
          <w:spacing w:val="-2"/>
          <w:sz w:val="28"/>
        </w:rPr>
        <w:t>кордоном;</w:t>
      </w:r>
    </w:p>
    <w:p w:rsidR="004B441A" w:rsidRPr="00476B1B" w:rsidRDefault="00274511">
      <w:pPr>
        <w:pStyle w:val="a4"/>
        <w:numPr>
          <w:ilvl w:val="0"/>
          <w:numId w:val="4"/>
        </w:numPr>
        <w:tabs>
          <w:tab w:val="left" w:pos="936"/>
          <w:tab w:val="left" w:pos="938"/>
        </w:tabs>
        <w:spacing w:before="23"/>
        <w:ind w:hanging="362"/>
        <w:jc w:val="left"/>
        <w:rPr>
          <w:sz w:val="28"/>
        </w:rPr>
      </w:pPr>
      <w:r w:rsidRPr="00476B1B">
        <w:rPr>
          <w:sz w:val="28"/>
        </w:rPr>
        <w:t>проєкти,</w:t>
      </w:r>
      <w:r w:rsidRPr="00476B1B">
        <w:rPr>
          <w:spacing w:val="-5"/>
          <w:sz w:val="28"/>
        </w:rPr>
        <w:t xml:space="preserve"> </w:t>
      </w:r>
      <w:r w:rsidRPr="00476B1B">
        <w:rPr>
          <w:sz w:val="28"/>
        </w:rPr>
        <w:t>що</w:t>
      </w:r>
      <w:r w:rsidRPr="00476B1B">
        <w:rPr>
          <w:spacing w:val="-3"/>
          <w:sz w:val="28"/>
        </w:rPr>
        <w:t xml:space="preserve"> </w:t>
      </w:r>
      <w:r w:rsidRPr="00476B1B">
        <w:rPr>
          <w:sz w:val="28"/>
        </w:rPr>
        <w:t>сприятимуть</w:t>
      </w:r>
      <w:r w:rsidRPr="00476B1B">
        <w:rPr>
          <w:spacing w:val="-3"/>
          <w:sz w:val="28"/>
        </w:rPr>
        <w:t xml:space="preserve"> </w:t>
      </w:r>
      <w:r w:rsidRPr="00476B1B">
        <w:rPr>
          <w:sz w:val="28"/>
        </w:rPr>
        <w:t>подоланню</w:t>
      </w:r>
      <w:r w:rsidRPr="00476B1B">
        <w:rPr>
          <w:spacing w:val="-4"/>
          <w:sz w:val="28"/>
        </w:rPr>
        <w:t xml:space="preserve"> </w:t>
      </w:r>
      <w:r w:rsidRPr="00476B1B">
        <w:rPr>
          <w:sz w:val="28"/>
        </w:rPr>
        <w:t>наслідків</w:t>
      </w:r>
      <w:r w:rsidRPr="00476B1B">
        <w:rPr>
          <w:spacing w:val="-3"/>
          <w:sz w:val="28"/>
        </w:rPr>
        <w:t xml:space="preserve"> </w:t>
      </w:r>
      <w:r w:rsidRPr="00476B1B">
        <w:rPr>
          <w:spacing w:val="-2"/>
          <w:sz w:val="28"/>
        </w:rPr>
        <w:t>війни.</w:t>
      </w:r>
    </w:p>
    <w:p w:rsidR="004B441A" w:rsidRPr="00476B1B" w:rsidRDefault="00274511">
      <w:pPr>
        <w:pStyle w:val="a3"/>
        <w:spacing w:before="23"/>
      </w:pPr>
      <w:r w:rsidRPr="00476B1B">
        <w:t>На засадах секторальної моделі національної економіки, яка прийнята ООН, та КВЕД на основі стандарту Євростату побудовано вивчення курсу соціальної та економічної географії у 9 – 11 класах закладів загальної середньої освіти. Замість застарілих радянських підходів у навчальний процес запроваджено вивчення сучасної економіки на основі глобальних ланцюгів доданої вартості, докладне вивчення особливостей розміщення виробництва товарів і надання послуг. Запроваджено відповідний поняттєво- термінологічний апарат сучасної європейської суспільної географії. Для кращого</w:t>
      </w:r>
      <w:r w:rsidRPr="00476B1B">
        <w:rPr>
          <w:spacing w:val="15"/>
        </w:rPr>
        <w:t xml:space="preserve"> </w:t>
      </w:r>
      <w:r w:rsidRPr="00476B1B">
        <w:t>розуміння</w:t>
      </w:r>
      <w:r w:rsidRPr="00476B1B">
        <w:rPr>
          <w:spacing w:val="18"/>
        </w:rPr>
        <w:t xml:space="preserve"> </w:t>
      </w:r>
      <w:r w:rsidRPr="00476B1B">
        <w:t>всіх</w:t>
      </w:r>
      <w:r w:rsidRPr="00476B1B">
        <w:rPr>
          <w:spacing w:val="17"/>
        </w:rPr>
        <w:t xml:space="preserve"> </w:t>
      </w:r>
      <w:r w:rsidRPr="00476B1B">
        <w:t>термінів</w:t>
      </w:r>
      <w:r w:rsidRPr="00476B1B">
        <w:rPr>
          <w:spacing w:val="18"/>
        </w:rPr>
        <w:t xml:space="preserve"> </w:t>
      </w:r>
      <w:r w:rsidRPr="00476B1B">
        <w:t>і</w:t>
      </w:r>
      <w:r w:rsidRPr="00476B1B">
        <w:rPr>
          <w:spacing w:val="16"/>
        </w:rPr>
        <w:t xml:space="preserve"> </w:t>
      </w:r>
      <w:r w:rsidRPr="00476B1B">
        <w:t>понять</w:t>
      </w:r>
      <w:r w:rsidRPr="00476B1B">
        <w:rPr>
          <w:spacing w:val="17"/>
        </w:rPr>
        <w:t xml:space="preserve"> </w:t>
      </w:r>
      <w:r w:rsidRPr="00476B1B">
        <w:t>сучасної</w:t>
      </w:r>
      <w:r w:rsidRPr="00476B1B">
        <w:rPr>
          <w:spacing w:val="16"/>
        </w:rPr>
        <w:t xml:space="preserve"> </w:t>
      </w:r>
      <w:r w:rsidRPr="00476B1B">
        <w:t>суспільної</w:t>
      </w:r>
      <w:r w:rsidRPr="00476B1B">
        <w:rPr>
          <w:spacing w:val="18"/>
        </w:rPr>
        <w:t xml:space="preserve"> </w:t>
      </w:r>
      <w:r w:rsidRPr="00476B1B">
        <w:t>географії</w:t>
      </w:r>
      <w:r w:rsidRPr="00476B1B">
        <w:rPr>
          <w:spacing w:val="17"/>
        </w:rPr>
        <w:t xml:space="preserve"> </w:t>
      </w:r>
      <w:r w:rsidRPr="00476B1B">
        <w:rPr>
          <w:spacing w:val="-2"/>
        </w:rPr>
        <w:t>радимо</w:t>
      </w:r>
    </w:p>
    <w:p w:rsidR="004B441A" w:rsidRPr="00476B1B" w:rsidRDefault="004B441A">
      <w:pPr>
        <w:sectPr w:rsidR="004B441A" w:rsidRPr="00476B1B">
          <w:pgSz w:w="11910" w:h="16840"/>
          <w:pgMar w:top="1020" w:right="620" w:bottom="280" w:left="1200" w:header="720" w:footer="0" w:gutter="0"/>
          <w:cols w:space="720"/>
        </w:sectPr>
      </w:pPr>
    </w:p>
    <w:p w:rsidR="004B441A" w:rsidRPr="00476B1B" w:rsidRDefault="00274511">
      <w:pPr>
        <w:pStyle w:val="a3"/>
        <w:ind w:firstLine="0"/>
      </w:pPr>
      <w:r w:rsidRPr="00476B1B">
        <w:lastRenderedPageBreak/>
        <w:t xml:space="preserve">користуватись єдиним в Україні безкоштовним спеціалізованим науковим словником (режим доступу: </w:t>
      </w:r>
      <w:hyperlink r:id="rId11">
        <w:r w:rsidRPr="00476B1B">
          <w:t>https://geohub.org.ua/geography</w:t>
        </w:r>
      </w:hyperlink>
      <w:r w:rsidRPr="00476B1B">
        <w:t>).</w:t>
      </w:r>
    </w:p>
    <w:p w:rsidR="004B441A" w:rsidRPr="00476B1B" w:rsidRDefault="00274511">
      <w:pPr>
        <w:pStyle w:val="a3"/>
      </w:pPr>
      <w:r w:rsidRPr="00476B1B">
        <w:t>Війна стала важким випробуванням для України та її населення. На основі аналізу даних Верховного комісара ООН у справах біженців відомо, що за межами України, у наслідок війни знаходиться 5,1 млн осіб, із них 2,0 млн становлять діти від немовлят до підлітків. Серед них 0,6 млн осіб – це школярі. Ще більша їх кількість знаходиться у західних регіонах держави, зокрема у Закарпатський, Івано-Франківський, Львівський, Чернівецькій, Волинській, Тернопільській та Хмельницькій областях. Загальна кількість внутрішньо переміщених осіб становить 7,1 млн осіб. Таким чином відбулись суттєві зміни у розміщенні населення України.</w:t>
      </w:r>
    </w:p>
    <w:p w:rsidR="004B441A" w:rsidRPr="00476B1B" w:rsidRDefault="00274511">
      <w:pPr>
        <w:pStyle w:val="a3"/>
      </w:pPr>
      <w:r w:rsidRPr="00476B1B">
        <w:t>У шкільному курсі географії міграції населення, а саме до них відноситься тимчасовий переїзд та евакуація населення, вивчаються у 8, 10, 11 класах. Виходячи з того, що освітній процес у 2021/2022 н. р. відбувався в основному дистанційно та вчителі не мали можливості у нормальному режимі ознайомитись з останніми змінами у навчальних програмах, пропонується надання нової актуальної інформації про сучасні міграційні процеси України у контексті війни.</w:t>
      </w:r>
    </w:p>
    <w:p w:rsidR="004B441A" w:rsidRPr="00476B1B" w:rsidRDefault="00274511">
      <w:pPr>
        <w:pStyle w:val="a3"/>
      </w:pPr>
      <w:r w:rsidRPr="00476B1B">
        <w:t>Насамперед</w:t>
      </w:r>
      <w:r w:rsidRPr="00476B1B">
        <w:rPr>
          <w:spacing w:val="-4"/>
        </w:rPr>
        <w:t xml:space="preserve"> </w:t>
      </w:r>
      <w:r w:rsidRPr="00476B1B">
        <w:t>слід</w:t>
      </w:r>
      <w:r w:rsidRPr="00476B1B">
        <w:rPr>
          <w:spacing w:val="-4"/>
        </w:rPr>
        <w:t xml:space="preserve"> </w:t>
      </w:r>
      <w:r w:rsidRPr="00476B1B">
        <w:t>констатувати,</w:t>
      </w:r>
      <w:r w:rsidRPr="00476B1B">
        <w:rPr>
          <w:spacing w:val="-4"/>
        </w:rPr>
        <w:t xml:space="preserve"> </w:t>
      </w:r>
      <w:r w:rsidRPr="00476B1B">
        <w:t>що</w:t>
      </w:r>
      <w:r w:rsidRPr="00476B1B">
        <w:rPr>
          <w:spacing w:val="-4"/>
        </w:rPr>
        <w:t xml:space="preserve"> </w:t>
      </w:r>
      <w:r w:rsidRPr="00476B1B">
        <w:t>загальна</w:t>
      </w:r>
      <w:r w:rsidRPr="00476B1B">
        <w:rPr>
          <w:spacing w:val="-4"/>
        </w:rPr>
        <w:t xml:space="preserve"> </w:t>
      </w:r>
      <w:r w:rsidRPr="00476B1B">
        <w:t>чисельність</w:t>
      </w:r>
      <w:r w:rsidRPr="00476B1B">
        <w:rPr>
          <w:spacing w:val="-4"/>
        </w:rPr>
        <w:t xml:space="preserve"> </w:t>
      </w:r>
      <w:r w:rsidRPr="00476B1B">
        <w:t>населення</w:t>
      </w:r>
      <w:r w:rsidRPr="00476B1B">
        <w:rPr>
          <w:spacing w:val="-4"/>
        </w:rPr>
        <w:t xml:space="preserve"> </w:t>
      </w:r>
      <w:r w:rsidRPr="00476B1B">
        <w:t>держави нині становить 36,5 млн осіб, через величезний людський потік за кордон у наслідок війни – 5,1 млн осіб. Такого значного переміщення населення Україна не зазнавала раніше. Навіть у Першу та Другу світові війни евакуйовано було значно меншу кількість осіб. Люди виїхали не у пошуках кращої долі, а рятуючи власне життя. Лихо війни знову змусило мільйони громадян покинути власні домівки заради порятунку.</w:t>
      </w:r>
    </w:p>
    <w:p w:rsidR="004B441A" w:rsidRPr="00476B1B" w:rsidRDefault="00274511">
      <w:pPr>
        <w:pStyle w:val="a3"/>
      </w:pPr>
      <w:r w:rsidRPr="00476B1B">
        <w:t>Прибуття до Західної України, Закарпаття, Буковини 7,1 млн осіб відразу змінило місцеве життя. Якщо до 24 лютого 2022 р. чисельність постійного населення у них зменшувалась, то після цієї дати відбувся великий приріст. У більшості міст цих регіонів нині бракує вільного житла, суттєво зросла завантаженість</w:t>
      </w:r>
      <w:r w:rsidRPr="00476B1B">
        <w:rPr>
          <w:spacing w:val="-3"/>
        </w:rPr>
        <w:t xml:space="preserve"> </w:t>
      </w:r>
      <w:r w:rsidRPr="00476B1B">
        <w:t>закладів</w:t>
      </w:r>
      <w:r w:rsidRPr="00476B1B">
        <w:rPr>
          <w:spacing w:val="-3"/>
        </w:rPr>
        <w:t xml:space="preserve"> </w:t>
      </w:r>
      <w:r w:rsidRPr="00476B1B">
        <w:t>громадського</w:t>
      </w:r>
      <w:r w:rsidRPr="00476B1B">
        <w:rPr>
          <w:spacing w:val="-2"/>
        </w:rPr>
        <w:t xml:space="preserve"> </w:t>
      </w:r>
      <w:r w:rsidRPr="00476B1B">
        <w:t>харчування</w:t>
      </w:r>
      <w:r w:rsidRPr="00476B1B">
        <w:rPr>
          <w:spacing w:val="-3"/>
        </w:rPr>
        <w:t xml:space="preserve"> </w:t>
      </w:r>
      <w:r w:rsidRPr="00476B1B">
        <w:t>та</w:t>
      </w:r>
      <w:r w:rsidRPr="00476B1B">
        <w:rPr>
          <w:spacing w:val="-3"/>
        </w:rPr>
        <w:t xml:space="preserve"> </w:t>
      </w:r>
      <w:r w:rsidRPr="00476B1B">
        <w:t>міського</w:t>
      </w:r>
      <w:r w:rsidRPr="00476B1B">
        <w:rPr>
          <w:spacing w:val="-2"/>
        </w:rPr>
        <w:t xml:space="preserve"> </w:t>
      </w:r>
      <w:r w:rsidRPr="00476B1B">
        <w:t>транспорту,</w:t>
      </w:r>
      <w:r w:rsidRPr="00476B1B">
        <w:rPr>
          <w:spacing w:val="-3"/>
        </w:rPr>
        <w:t xml:space="preserve"> </w:t>
      </w:r>
      <w:r w:rsidRPr="00476B1B">
        <w:t>юрби тимчасово переміщених осіб заполонили вулиці. Більшість з цих людей втратили роботу і тому їх можливості з утримання рівня життя на довоєнному рівні є доволі обмеженими у часі, адже жити тривалий час на власні заощадження не є можливим. Це зумовило суттєві зміни на ринку нерухомості</w:t>
      </w:r>
      <w:r w:rsidRPr="00476B1B">
        <w:rPr>
          <w:spacing w:val="40"/>
        </w:rPr>
        <w:t xml:space="preserve"> </w:t>
      </w:r>
      <w:r w:rsidRPr="00476B1B">
        <w:t>у цих регіонах держави. При цьому значну частину біженців прийняли і у</w:t>
      </w:r>
      <w:r w:rsidRPr="00476B1B">
        <w:rPr>
          <w:spacing w:val="80"/>
        </w:rPr>
        <w:t xml:space="preserve"> </w:t>
      </w:r>
      <w:r w:rsidRPr="00476B1B">
        <w:t>селах, через переповненість міст. Прибуття більшості евакуаційних поїздів до Львова, зумовило те, що саме у цьому місті різко зросла чисельність жителів. При цьому частина з евакуйованих відразу прямувала до приміських поїздів,</w:t>
      </w:r>
      <w:r w:rsidRPr="00476B1B">
        <w:rPr>
          <w:spacing w:val="40"/>
        </w:rPr>
        <w:t xml:space="preserve"> </w:t>
      </w:r>
      <w:r w:rsidRPr="00476B1B">
        <w:t xml:space="preserve">що рушали у напрямку західного кордону України з метою виїзду за межі </w:t>
      </w:r>
      <w:r w:rsidRPr="00476B1B">
        <w:rPr>
          <w:spacing w:val="-2"/>
        </w:rPr>
        <w:t>держави.</w:t>
      </w:r>
    </w:p>
    <w:p w:rsidR="004B441A" w:rsidRPr="00476B1B" w:rsidRDefault="00274511">
      <w:pPr>
        <w:pStyle w:val="a3"/>
      </w:pPr>
      <w:r w:rsidRPr="00476B1B">
        <w:t>Від самого початку широкомасштабного наступу російських військ 24.02.2022 р. значна частина дітей разом із батьками, переважно мамами, виїхали за межі свого постійного проживання. Велику роль у цьому відіграли евакуаційні поїзди, організовані «Укрзалізницею». Від 24 лютого до 14 травня 2022 р. ці потяги безкоштовно вивозили населення з районів ведення бойових дій.</w:t>
      </w:r>
      <w:r w:rsidRPr="00476B1B">
        <w:rPr>
          <w:spacing w:val="48"/>
        </w:rPr>
        <w:t xml:space="preserve"> </w:t>
      </w:r>
      <w:r w:rsidRPr="00476B1B">
        <w:t>Після</w:t>
      </w:r>
      <w:r w:rsidRPr="00476B1B">
        <w:rPr>
          <w:spacing w:val="48"/>
        </w:rPr>
        <w:t xml:space="preserve"> </w:t>
      </w:r>
      <w:r w:rsidRPr="00476B1B">
        <w:t>цієї</w:t>
      </w:r>
      <w:r w:rsidRPr="00476B1B">
        <w:rPr>
          <w:spacing w:val="48"/>
        </w:rPr>
        <w:t xml:space="preserve"> </w:t>
      </w:r>
      <w:r w:rsidRPr="00476B1B">
        <w:t>дати</w:t>
      </w:r>
      <w:r w:rsidRPr="00476B1B">
        <w:rPr>
          <w:spacing w:val="48"/>
        </w:rPr>
        <w:t xml:space="preserve"> </w:t>
      </w:r>
      <w:r w:rsidRPr="00476B1B">
        <w:t>залишили</w:t>
      </w:r>
      <w:r w:rsidRPr="00476B1B">
        <w:rPr>
          <w:spacing w:val="48"/>
        </w:rPr>
        <w:t xml:space="preserve"> </w:t>
      </w:r>
      <w:r w:rsidRPr="00476B1B">
        <w:t>лише</w:t>
      </w:r>
      <w:r w:rsidRPr="00476B1B">
        <w:rPr>
          <w:spacing w:val="49"/>
        </w:rPr>
        <w:t xml:space="preserve"> </w:t>
      </w:r>
      <w:r w:rsidRPr="00476B1B">
        <w:t>один</w:t>
      </w:r>
      <w:r w:rsidRPr="00476B1B">
        <w:rPr>
          <w:spacing w:val="48"/>
        </w:rPr>
        <w:t xml:space="preserve"> </w:t>
      </w:r>
      <w:r w:rsidRPr="00476B1B">
        <w:t>такий</w:t>
      </w:r>
      <w:r w:rsidRPr="00476B1B">
        <w:rPr>
          <w:spacing w:val="48"/>
        </w:rPr>
        <w:t xml:space="preserve"> </w:t>
      </w:r>
      <w:r w:rsidRPr="00476B1B">
        <w:t>поїзд</w:t>
      </w:r>
      <w:r w:rsidRPr="00476B1B">
        <w:rPr>
          <w:spacing w:val="48"/>
        </w:rPr>
        <w:t xml:space="preserve"> </w:t>
      </w:r>
      <w:r w:rsidRPr="00476B1B">
        <w:t>з</w:t>
      </w:r>
      <w:r w:rsidRPr="00476B1B">
        <w:rPr>
          <w:spacing w:val="48"/>
        </w:rPr>
        <w:t xml:space="preserve"> </w:t>
      </w:r>
      <w:r w:rsidRPr="00476B1B">
        <w:t>міста</w:t>
      </w:r>
      <w:r w:rsidRPr="00476B1B">
        <w:rPr>
          <w:spacing w:val="48"/>
        </w:rPr>
        <w:t xml:space="preserve"> </w:t>
      </w:r>
      <w:r w:rsidRPr="00476B1B">
        <w:t>Покровська</w:t>
      </w:r>
      <w:r w:rsidRPr="00476B1B">
        <w:rPr>
          <w:spacing w:val="49"/>
        </w:rPr>
        <w:t xml:space="preserve"> </w:t>
      </w:r>
      <w:r w:rsidRPr="00476B1B">
        <w:rPr>
          <w:spacing w:val="-5"/>
        </w:rPr>
        <w:t>до</w:t>
      </w:r>
    </w:p>
    <w:p w:rsidR="004B441A" w:rsidRPr="00476B1B" w:rsidRDefault="004B441A">
      <w:pPr>
        <w:sectPr w:rsidR="004B441A" w:rsidRPr="00476B1B">
          <w:pgSz w:w="11910" w:h="16840"/>
          <w:pgMar w:top="1020" w:right="620" w:bottom="280" w:left="1200" w:header="720" w:footer="0" w:gutter="0"/>
          <w:cols w:space="720"/>
        </w:sectPr>
      </w:pPr>
    </w:p>
    <w:p w:rsidR="004B441A" w:rsidRPr="00476B1B" w:rsidRDefault="00274511">
      <w:pPr>
        <w:pStyle w:val="a3"/>
        <w:ind w:right="228" w:firstLine="0"/>
      </w:pPr>
      <w:r w:rsidRPr="00476B1B">
        <w:lastRenderedPageBreak/>
        <w:t>Львова. За цей час було вивезено майже 3,8 млн осіб. Тому, у тих регіонах держави, де вони були відсутні, або циркулювали нетривалий час, кількість людей, яким вдалося виїхати значно менше від тих регіонів, де вони існували протягом тривалого часу. Значна частина населення Донецької і Луганської областей просто не мали такої можливості через стрімке просування військ противника у глиб території.</w:t>
      </w:r>
    </w:p>
    <w:p w:rsidR="004B441A" w:rsidRPr="00476B1B" w:rsidRDefault="00274511">
      <w:pPr>
        <w:pStyle w:val="a3"/>
        <w:ind w:right="226"/>
      </w:pPr>
      <w:r w:rsidRPr="00476B1B">
        <w:t>Враховуючи, що серед українських біженців за кордоном значну частину становлять мешканці регіонів України, де не було організованої евакуації населення, більшість відповідних громадян виїхали за межі держави власним або колективним автотранспортом, що призвело до великих корків на пунктах пропуску через державний кордон на заході протягом лютого – березня 2022 року. При цьому слід зважати, що сам перетин державного кордону було максимально спрощено. Для осіб, яких безпосередньо евакуювали зі зони ведення бойових дій, була надана можливість виїхати за межі держави без закордонного паспорту. Це призвело до того, що у країнах-сусідах було створено табори для розміщення тимчасово переміщених громадян України у прикордонних районах. Для цього були залучені як відповідні урядові установи та організації так і добровільні та благочинні організації з усіх країн-членів ЄС.</w:t>
      </w:r>
    </w:p>
    <w:p w:rsidR="004B441A" w:rsidRPr="00476B1B" w:rsidRDefault="00274511">
      <w:pPr>
        <w:pStyle w:val="a3"/>
      </w:pPr>
      <w:r w:rsidRPr="00476B1B">
        <w:t>За кордон виїхали учні з усіх областей України. Це зумовлено бажанням батьків створити безпечні умови для своїх дітей. При цьому найменше учнів виїхало з центральних регіонів держави. Наприклад, з Кіровоградської області за кордон поїхали лише 9,5 % учнів, тоді як з Львівської області – 14,5 %. Значною мірою це зумовлено наявними можливостями батьків щодо розміщення за кордоном. При цьому вирішальне значення мав фактор ведення бойових дій, що обумовив те, що за межі України виїхало 55,0 % учнів Херсонської області.</w:t>
      </w:r>
    </w:p>
    <w:p w:rsidR="004B441A" w:rsidRPr="00476B1B" w:rsidRDefault="00274511">
      <w:pPr>
        <w:pStyle w:val="a3"/>
        <w:ind w:right="228"/>
      </w:pPr>
      <w:r w:rsidRPr="00476B1B">
        <w:t>Українські громадяни виїхали переважно у сусідні країни-члени ЄС – Польщу (2,9 млн осіб), Румунію (0,7 млн осіб), Словаччину (0,3 млн осіб), Угорщину (0,5 млн осіб ). Також 0,4 млн осіб виїхали до сусідньої Молдови. Це зумовлено тим, що більшість осіб, які виїхали за кордон, мають надію повернутися назад, відразу після закінчення війни і зникнення загрози для життя. Як зазначив прем’єр-міністр України Денис Шмигаль вже станом на 19.04.2022 р. до держави повернулось із закордону 1,0 млн осіб.</w:t>
      </w:r>
    </w:p>
    <w:p w:rsidR="004B441A" w:rsidRPr="00476B1B" w:rsidRDefault="00274511">
      <w:pPr>
        <w:pStyle w:val="a3"/>
        <w:ind w:right="226"/>
      </w:pPr>
      <w:r w:rsidRPr="00476B1B">
        <w:t>Характерно, що розподіл біженців в ЄС прямо залежить від відстані між країнами і Україною за виключенням Німеччини (0,8 млн осіб), Чехії (0,4 млн осіб), Італії (0,1 млн осіб), Іспанії (0,1 млн осіб) станом на 07.06.2022 р.). У цих країнах до війни була значна трудова міграція і тому значну частину біженців становлять матері з дітьми, які виїхали до своїх рідних і близьких. Відбулось фактично возз’єднання сімей. Майже у кожній європейській країні нині перебувають біженці з України. І всюди вони отримують допомогу від населення та органів державної і місцевої влади. Зокрема, важливе значення мало відновлення освітнього процесу для учнів, які виїхали за кордон. Учні, які повернулись з цих країн, можуть виступити перед своїми однолітками та розповісти про особливості свого перебування за кордоном. Це дозволить кожному учневі у класі засвоїти наскрізну громадянську компетентність.</w:t>
      </w:r>
    </w:p>
    <w:p w:rsidR="004B441A" w:rsidRPr="00476B1B" w:rsidRDefault="004B441A">
      <w:pPr>
        <w:sectPr w:rsidR="004B441A" w:rsidRPr="00476B1B">
          <w:pgSz w:w="11910" w:h="16840"/>
          <w:pgMar w:top="1020" w:right="620" w:bottom="280" w:left="1200" w:header="720" w:footer="0" w:gutter="0"/>
          <w:cols w:space="720"/>
        </w:sectPr>
      </w:pPr>
    </w:p>
    <w:p w:rsidR="004B441A" w:rsidRPr="00476B1B" w:rsidRDefault="00274511">
      <w:pPr>
        <w:pStyle w:val="a3"/>
      </w:pPr>
      <w:r w:rsidRPr="00476B1B">
        <w:lastRenderedPageBreak/>
        <w:t>Окрему групу становлять жителі регіонів України, яких змусили виїхати</w:t>
      </w:r>
      <w:r w:rsidRPr="00476B1B">
        <w:rPr>
          <w:spacing w:val="40"/>
        </w:rPr>
        <w:t xml:space="preserve"> </w:t>
      </w:r>
      <w:r w:rsidRPr="00476B1B">
        <w:t>до країни-агресора. За даними ООН 1,1 млн осіб було розпорошено по</w:t>
      </w:r>
      <w:r w:rsidRPr="00476B1B">
        <w:rPr>
          <w:spacing w:val="40"/>
        </w:rPr>
        <w:t xml:space="preserve"> </w:t>
      </w:r>
      <w:r w:rsidRPr="00476B1B">
        <w:t>неозорим просторам цієї держави. Так змінюється географічний розподіл розселення українців у Північно-Східній Євразії. Враховуючи, що там не спромоглися створити жодної україномовної школи на наших юних співгромадян чекає цілковита мовна і культурна асиміляція.</w:t>
      </w:r>
    </w:p>
    <w:p w:rsidR="004B441A" w:rsidRPr="00476B1B" w:rsidRDefault="00274511">
      <w:pPr>
        <w:pStyle w:val="a3"/>
      </w:pPr>
      <w:r w:rsidRPr="00476B1B">
        <w:t>Також українці виїхали до окремих країн Азії – Азербайджану (5062), Туреччини (85000), Вірменії (300 осіб). Значну частину біженців до цих країн становлять українські громадяни, які мають етнічне походження з відповідних країн. Окрему численну групу становлять кримські татари, які мають</w:t>
      </w:r>
      <w:r w:rsidRPr="00476B1B">
        <w:rPr>
          <w:spacing w:val="40"/>
        </w:rPr>
        <w:t xml:space="preserve"> </w:t>
      </w:r>
      <w:r w:rsidRPr="00476B1B">
        <w:t>найбільшу діаспору саме у Туреччині. Таким чином відбуваються зміни в етнічній структурі населення як України так і відповідних країн. Формуються нові зв’язки між різними місцевими органами самоврядування та громадськими і благодійними організаціями.</w:t>
      </w:r>
    </w:p>
    <w:p w:rsidR="004B441A" w:rsidRPr="00476B1B" w:rsidRDefault="00274511">
      <w:pPr>
        <w:pStyle w:val="a3"/>
      </w:pPr>
      <w:r w:rsidRPr="00476B1B">
        <w:t xml:space="preserve">Перебування за кордоном значної кількості школярів дозволило їм мати унікальну можливість порівняти систему шкільної освіти з існуючою в Україні. Зокрема, ті учні, які виїхали до країн-членів ЄС мали змогу «помандрувати» у часі та попасти до «Нової української школи за європейськими стандартами», яка створюється в Україні починаючи з 2018 року – початкова школа, базова школа (гімназія), профільна школа(ліцей). Різні вимоги до освітнього процесу у кожній з цих ланок стали реальністю освітнього процесу для українських школярів за кордоном. Особливу цінність мали для них заняття з адаптації до місцевої школи, коли вони активно вивчали мову країни перебування, усвідомлювали особливості національної культури та спілкування. Фактично перебування вітчизняних школярів у закладах загальної середньої освіти країн- членів ЄС дозволило створити можливість пересічним громадянам цих країн познайомитись з українцями, мати можливість зрозуміти усвідомлений європейський вибір України, яка бореться за власну незалежність та право на </w:t>
      </w:r>
      <w:r w:rsidRPr="00476B1B">
        <w:rPr>
          <w:spacing w:val="-2"/>
        </w:rPr>
        <w:t>існування.</w:t>
      </w:r>
    </w:p>
    <w:p w:rsidR="004B441A" w:rsidRPr="00476B1B" w:rsidRDefault="00274511">
      <w:pPr>
        <w:pStyle w:val="a3"/>
        <w:ind w:right="226" w:firstLine="708"/>
      </w:pPr>
      <w:r w:rsidRPr="00476B1B">
        <w:t>Водночас,</w:t>
      </w:r>
      <w:r w:rsidRPr="00476B1B">
        <w:rPr>
          <w:spacing w:val="-2"/>
        </w:rPr>
        <w:t xml:space="preserve"> </w:t>
      </w:r>
      <w:r w:rsidRPr="00476B1B">
        <w:t>через</w:t>
      </w:r>
      <w:r w:rsidRPr="00476B1B">
        <w:rPr>
          <w:spacing w:val="-2"/>
        </w:rPr>
        <w:t xml:space="preserve"> </w:t>
      </w:r>
      <w:r w:rsidRPr="00476B1B">
        <w:t>спричинену</w:t>
      </w:r>
      <w:r w:rsidRPr="00476B1B">
        <w:rPr>
          <w:spacing w:val="-2"/>
        </w:rPr>
        <w:t xml:space="preserve"> </w:t>
      </w:r>
      <w:r w:rsidRPr="00476B1B">
        <w:t>військову</w:t>
      </w:r>
      <w:r w:rsidRPr="00476B1B">
        <w:rPr>
          <w:spacing w:val="-14"/>
        </w:rPr>
        <w:t xml:space="preserve"> </w:t>
      </w:r>
      <w:r w:rsidRPr="00476B1B">
        <w:t>агресію</w:t>
      </w:r>
      <w:r w:rsidRPr="00476B1B">
        <w:rPr>
          <w:spacing w:val="-2"/>
        </w:rPr>
        <w:t xml:space="preserve"> </w:t>
      </w:r>
      <w:r w:rsidRPr="00476B1B">
        <w:t>російської</w:t>
      </w:r>
      <w:r w:rsidRPr="00476B1B">
        <w:rPr>
          <w:spacing w:val="-2"/>
        </w:rPr>
        <w:t xml:space="preserve"> </w:t>
      </w:r>
      <w:r w:rsidRPr="00476B1B">
        <w:t>федерації</w:t>
      </w:r>
      <w:r w:rsidRPr="00476B1B">
        <w:rPr>
          <w:spacing w:val="-2"/>
        </w:rPr>
        <w:t xml:space="preserve"> </w:t>
      </w:r>
      <w:r w:rsidRPr="00476B1B">
        <w:t>проти України рекомендуємо організувати на початку 2022/2023 навчального року проведення діагностичного оцінювання учнів для визначення рівня сформованості знань, умінь та навичок та компетентностей учня, планування роботи із систематизації, узагальнення та закріплення навчального матеріалу, який опрацьовувався дистанційно. З цією метою доцільно в календарно- тематичному плануванні визначити для такої роботи години з резерву навчальної програми, або оптимально ущільнити новий зміст.</w:t>
      </w:r>
    </w:p>
    <w:p w:rsidR="004B441A" w:rsidRPr="00476B1B" w:rsidRDefault="00274511">
      <w:pPr>
        <w:pStyle w:val="a3"/>
        <w:ind w:firstLine="708"/>
      </w:pPr>
      <w:r w:rsidRPr="00476B1B">
        <w:t>Для підвищення ефективності оволодіння учнів/учениць теоретичними знаннями, як для вивчення нового матеріалу, так і під час самостійної роботи, а також для узагальнення та повторення використовувати структурно-логічні схеми, опорні конспекти, таблиці та картографічні матеріали, відеофільми</w:t>
      </w:r>
      <w:r w:rsidRPr="00476B1B">
        <w:rPr>
          <w:spacing w:val="40"/>
        </w:rPr>
        <w:t xml:space="preserve"> </w:t>
      </w:r>
      <w:r w:rsidRPr="00476B1B">
        <w:rPr>
          <w:spacing w:val="-2"/>
        </w:rPr>
        <w:t>тощо.</w:t>
      </w:r>
    </w:p>
    <w:p w:rsidR="004B441A" w:rsidRPr="00476B1B" w:rsidRDefault="00274511">
      <w:pPr>
        <w:pStyle w:val="a3"/>
        <w:ind w:right="0" w:firstLine="708"/>
        <w:jc w:val="left"/>
      </w:pPr>
      <w:r w:rsidRPr="00476B1B">
        <w:t>Для</w:t>
      </w:r>
      <w:r w:rsidRPr="00476B1B">
        <w:rPr>
          <w:spacing w:val="36"/>
        </w:rPr>
        <w:t xml:space="preserve"> </w:t>
      </w:r>
      <w:r w:rsidRPr="00476B1B">
        <w:t>вивчення</w:t>
      </w:r>
      <w:r w:rsidRPr="00476B1B">
        <w:rPr>
          <w:spacing w:val="36"/>
        </w:rPr>
        <w:t xml:space="preserve"> </w:t>
      </w:r>
      <w:r w:rsidRPr="00476B1B">
        <w:t>географії</w:t>
      </w:r>
      <w:r w:rsidRPr="00476B1B">
        <w:rPr>
          <w:spacing w:val="36"/>
        </w:rPr>
        <w:t xml:space="preserve"> </w:t>
      </w:r>
      <w:r w:rsidRPr="00476B1B">
        <w:t>особливо</w:t>
      </w:r>
      <w:r w:rsidRPr="00476B1B">
        <w:rPr>
          <w:spacing w:val="36"/>
        </w:rPr>
        <w:t xml:space="preserve"> </w:t>
      </w:r>
      <w:r w:rsidRPr="00476B1B">
        <w:t>необхідне</w:t>
      </w:r>
      <w:r w:rsidRPr="00476B1B">
        <w:rPr>
          <w:spacing w:val="36"/>
        </w:rPr>
        <w:t xml:space="preserve"> </w:t>
      </w:r>
      <w:r w:rsidRPr="00476B1B">
        <w:t>набуття</w:t>
      </w:r>
      <w:r w:rsidRPr="00476B1B">
        <w:rPr>
          <w:spacing w:val="36"/>
        </w:rPr>
        <w:t xml:space="preserve"> </w:t>
      </w:r>
      <w:r w:rsidRPr="00476B1B">
        <w:t>практичних</w:t>
      </w:r>
      <w:r w:rsidRPr="00476B1B">
        <w:rPr>
          <w:spacing w:val="36"/>
        </w:rPr>
        <w:t xml:space="preserve"> </w:t>
      </w:r>
      <w:r w:rsidRPr="00476B1B">
        <w:t>умінь</w:t>
      </w:r>
      <w:r w:rsidRPr="00476B1B">
        <w:rPr>
          <w:spacing w:val="36"/>
        </w:rPr>
        <w:t xml:space="preserve"> </w:t>
      </w:r>
      <w:r w:rsidRPr="00476B1B">
        <w:t>і навичок, які формуються під час виконання практичних робіт.</w:t>
      </w:r>
    </w:p>
    <w:p w:rsidR="004B441A" w:rsidRPr="00476B1B" w:rsidRDefault="00274511">
      <w:pPr>
        <w:pStyle w:val="a3"/>
        <w:tabs>
          <w:tab w:val="left" w:pos="2438"/>
          <w:tab w:val="left" w:pos="3472"/>
          <w:tab w:val="left" w:pos="3837"/>
          <w:tab w:val="left" w:pos="4336"/>
          <w:tab w:val="left" w:pos="4985"/>
          <w:tab w:val="left" w:pos="6516"/>
          <w:tab w:val="left" w:pos="8042"/>
          <w:tab w:val="left" w:pos="8399"/>
          <w:tab w:val="left" w:pos="9346"/>
        </w:tabs>
        <w:ind w:right="228" w:firstLine="708"/>
        <w:jc w:val="left"/>
      </w:pPr>
      <w:r w:rsidRPr="00476B1B">
        <w:rPr>
          <w:spacing w:val="-2"/>
        </w:rPr>
        <w:t>Практична</w:t>
      </w:r>
      <w:r w:rsidRPr="00476B1B">
        <w:tab/>
      </w:r>
      <w:r w:rsidRPr="00476B1B">
        <w:rPr>
          <w:spacing w:val="-2"/>
        </w:rPr>
        <w:t>робота</w:t>
      </w:r>
      <w:r w:rsidRPr="00476B1B">
        <w:tab/>
      </w:r>
      <w:r w:rsidRPr="00476B1B">
        <w:rPr>
          <w:b/>
          <w:spacing w:val="-10"/>
        </w:rPr>
        <w:t>–</w:t>
      </w:r>
      <w:r w:rsidRPr="00476B1B">
        <w:rPr>
          <w:b/>
        </w:rPr>
        <w:tab/>
      </w:r>
      <w:r w:rsidRPr="00476B1B">
        <w:rPr>
          <w:spacing w:val="-6"/>
        </w:rPr>
        <w:t>це</w:t>
      </w:r>
      <w:r w:rsidRPr="00476B1B">
        <w:tab/>
      </w:r>
      <w:r w:rsidRPr="00476B1B">
        <w:rPr>
          <w:spacing w:val="-4"/>
        </w:rPr>
        <w:t>вид</w:t>
      </w:r>
      <w:r w:rsidRPr="00476B1B">
        <w:tab/>
      </w:r>
      <w:r w:rsidRPr="00476B1B">
        <w:rPr>
          <w:spacing w:val="-2"/>
        </w:rPr>
        <w:t>навчальної</w:t>
      </w:r>
      <w:r w:rsidRPr="00476B1B">
        <w:tab/>
      </w:r>
      <w:r w:rsidRPr="00476B1B">
        <w:rPr>
          <w:spacing w:val="-2"/>
        </w:rPr>
        <w:t>діяльності,</w:t>
      </w:r>
      <w:r w:rsidRPr="00476B1B">
        <w:tab/>
      </w:r>
      <w:r w:rsidRPr="00476B1B">
        <w:rPr>
          <w:spacing w:val="-10"/>
        </w:rPr>
        <w:t>в</w:t>
      </w:r>
      <w:r w:rsidRPr="00476B1B">
        <w:tab/>
      </w:r>
      <w:r w:rsidRPr="00476B1B">
        <w:rPr>
          <w:spacing w:val="-2"/>
        </w:rPr>
        <w:t>якому</w:t>
      </w:r>
      <w:r w:rsidRPr="00476B1B">
        <w:tab/>
      </w:r>
      <w:r w:rsidRPr="00476B1B">
        <w:rPr>
          <w:spacing w:val="-4"/>
        </w:rPr>
        <w:t xml:space="preserve">учні </w:t>
      </w:r>
      <w:r w:rsidRPr="00476B1B">
        <w:t>спираючись</w:t>
      </w:r>
      <w:r w:rsidRPr="00476B1B">
        <w:rPr>
          <w:spacing w:val="29"/>
        </w:rPr>
        <w:t xml:space="preserve"> </w:t>
      </w:r>
      <w:r w:rsidRPr="00476B1B">
        <w:t>на</w:t>
      </w:r>
      <w:r w:rsidRPr="00476B1B">
        <w:rPr>
          <w:spacing w:val="31"/>
        </w:rPr>
        <w:t xml:space="preserve"> </w:t>
      </w:r>
      <w:r w:rsidRPr="00476B1B">
        <w:t>засвоєний</w:t>
      </w:r>
      <w:r w:rsidRPr="00476B1B">
        <w:rPr>
          <w:spacing w:val="31"/>
        </w:rPr>
        <w:t xml:space="preserve"> </w:t>
      </w:r>
      <w:r w:rsidRPr="00476B1B">
        <w:t>теоретичний</w:t>
      </w:r>
      <w:r w:rsidRPr="00476B1B">
        <w:rPr>
          <w:spacing w:val="32"/>
        </w:rPr>
        <w:t xml:space="preserve"> </w:t>
      </w:r>
      <w:r w:rsidRPr="00476B1B">
        <w:t>матеріал,</w:t>
      </w:r>
      <w:r w:rsidRPr="00476B1B">
        <w:rPr>
          <w:spacing w:val="31"/>
        </w:rPr>
        <w:t xml:space="preserve"> </w:t>
      </w:r>
      <w:r w:rsidRPr="00476B1B">
        <w:t>виконують</w:t>
      </w:r>
      <w:r w:rsidRPr="00476B1B">
        <w:rPr>
          <w:spacing w:val="31"/>
        </w:rPr>
        <w:t xml:space="preserve"> </w:t>
      </w:r>
      <w:r w:rsidRPr="00476B1B">
        <w:t>певне</w:t>
      </w:r>
      <w:r w:rsidRPr="00476B1B">
        <w:rPr>
          <w:spacing w:val="31"/>
        </w:rPr>
        <w:t xml:space="preserve"> </w:t>
      </w:r>
      <w:r w:rsidRPr="00476B1B">
        <w:t>завдання</w:t>
      </w:r>
      <w:r w:rsidRPr="00476B1B">
        <w:rPr>
          <w:spacing w:val="32"/>
        </w:rPr>
        <w:t xml:space="preserve"> </w:t>
      </w:r>
      <w:r w:rsidRPr="00476B1B">
        <w:rPr>
          <w:spacing w:val="-5"/>
        </w:rPr>
        <w:t>за</w:t>
      </w:r>
    </w:p>
    <w:p w:rsidR="004B441A" w:rsidRPr="00476B1B" w:rsidRDefault="004B441A">
      <w:pPr>
        <w:sectPr w:rsidR="004B441A" w:rsidRPr="00476B1B">
          <w:pgSz w:w="11910" w:h="16840"/>
          <w:pgMar w:top="1020" w:right="620" w:bottom="280" w:left="1200" w:header="720" w:footer="0" w:gutter="0"/>
          <w:cols w:space="720"/>
        </w:sectPr>
      </w:pPr>
    </w:p>
    <w:p w:rsidR="004B441A" w:rsidRPr="00476B1B" w:rsidRDefault="00274511">
      <w:pPr>
        <w:pStyle w:val="a3"/>
        <w:ind w:firstLine="0"/>
      </w:pPr>
      <w:r w:rsidRPr="00476B1B">
        <w:lastRenderedPageBreak/>
        <w:t>інструкцією чи алгоритмом, який завершується чітко визначеним результатом. Практичні роботи можуть носити різний характер: навчальний, тренувальний, підсумковий</w:t>
      </w:r>
      <w:r w:rsidRPr="00476B1B">
        <w:rPr>
          <w:spacing w:val="-4"/>
        </w:rPr>
        <w:t xml:space="preserve"> </w:t>
      </w:r>
      <w:r w:rsidRPr="00476B1B">
        <w:t>тощо.</w:t>
      </w:r>
      <w:r w:rsidRPr="00476B1B">
        <w:rPr>
          <w:spacing w:val="-4"/>
        </w:rPr>
        <w:t xml:space="preserve"> </w:t>
      </w:r>
      <w:r w:rsidRPr="00476B1B">
        <w:t>Результат</w:t>
      </w:r>
      <w:r w:rsidRPr="00476B1B">
        <w:rPr>
          <w:spacing w:val="-4"/>
        </w:rPr>
        <w:t xml:space="preserve"> </w:t>
      </w:r>
      <w:r w:rsidRPr="00476B1B">
        <w:t>повинен</w:t>
      </w:r>
      <w:r w:rsidRPr="00476B1B">
        <w:rPr>
          <w:spacing w:val="-4"/>
        </w:rPr>
        <w:t xml:space="preserve"> </w:t>
      </w:r>
      <w:r w:rsidRPr="00476B1B">
        <w:t>бути</w:t>
      </w:r>
      <w:r w:rsidRPr="00476B1B">
        <w:rPr>
          <w:spacing w:val="-4"/>
        </w:rPr>
        <w:t xml:space="preserve"> </w:t>
      </w:r>
      <w:r w:rsidRPr="00476B1B">
        <w:t>практично</w:t>
      </w:r>
      <w:r w:rsidRPr="00476B1B">
        <w:rPr>
          <w:spacing w:val="-4"/>
        </w:rPr>
        <w:t xml:space="preserve"> </w:t>
      </w:r>
      <w:r w:rsidRPr="00476B1B">
        <w:t>значущий</w:t>
      </w:r>
      <w:r w:rsidRPr="00476B1B">
        <w:rPr>
          <w:spacing w:val="-4"/>
        </w:rPr>
        <w:t xml:space="preserve"> </w:t>
      </w:r>
      <w:r w:rsidRPr="00476B1B">
        <w:t>для</w:t>
      </w:r>
      <w:r w:rsidRPr="00476B1B">
        <w:rPr>
          <w:spacing w:val="-4"/>
        </w:rPr>
        <w:t xml:space="preserve"> </w:t>
      </w:r>
      <w:r w:rsidRPr="00476B1B">
        <w:t>навчальної і пізнавальної діяльності учнів/учениць. Вчитель має право вибирати кількість та характер практичних робіт для досягнення запланованих результатів. Практичні роботи можуть оцінюватися як вибірково так і фронтально. У журналі вчитель записує лише окремі практичні роботи на свій розсуд.</w:t>
      </w:r>
    </w:p>
    <w:p w:rsidR="004B441A" w:rsidRPr="00476B1B" w:rsidRDefault="00274511">
      <w:pPr>
        <w:pStyle w:val="a3"/>
        <w:ind w:right="228" w:firstLine="708"/>
      </w:pPr>
      <w:r w:rsidRPr="00476B1B">
        <w:t xml:space="preserve">Електронний кабінет вчителя» - пілотний проєкт ДНВП «Картографія», відео-уроки проекту «Всеукраїнська школа онлайн» допожуть учителю, </w:t>
      </w:r>
      <w:r w:rsidRPr="00476B1B">
        <w:rPr>
          <w:spacing w:val="-2"/>
        </w:rPr>
        <w:t>школярам.</w:t>
      </w:r>
    </w:p>
    <w:p w:rsidR="004B441A" w:rsidRPr="00476B1B" w:rsidRDefault="00274511">
      <w:pPr>
        <w:pStyle w:val="a3"/>
        <w:ind w:right="226" w:firstLine="708"/>
      </w:pPr>
      <w:r w:rsidRPr="00476B1B">
        <w:t xml:space="preserve">Виконання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що пропонуються під час виконання програмних практичних робіт, через які реалізується практична спрямованість курсу, стануть важливою формою і засобом перевірки та оцінювання результатів навчання, які є обов’язковими для всіх учнів класу. Обов’язковими для оцінювання у кожному семестрі є дві практичні роботи на вибір учителя. Для учнів старшої школи, що вивчають географію на профільному рівні, вчитель обов’язково оцінює п’ять практичних робіт на вибір у кожному </w:t>
      </w:r>
      <w:r w:rsidRPr="00476B1B">
        <w:rPr>
          <w:spacing w:val="-2"/>
        </w:rPr>
        <w:t>семестрі.</w:t>
      </w:r>
    </w:p>
    <w:p w:rsidR="004B441A" w:rsidRPr="00476B1B" w:rsidRDefault="00274511">
      <w:pPr>
        <w:pStyle w:val="a3"/>
        <w:ind w:left="784" w:right="0" w:firstLine="0"/>
      </w:pPr>
      <w:r w:rsidRPr="00476B1B">
        <w:t>Із</w:t>
      </w:r>
      <w:r w:rsidRPr="00476B1B">
        <w:rPr>
          <w:spacing w:val="29"/>
        </w:rPr>
        <w:t xml:space="preserve"> </w:t>
      </w:r>
      <w:r w:rsidRPr="00476B1B">
        <w:t>запропонованої</w:t>
      </w:r>
      <w:r w:rsidRPr="00476B1B">
        <w:rPr>
          <w:spacing w:val="31"/>
        </w:rPr>
        <w:t xml:space="preserve"> </w:t>
      </w:r>
      <w:r w:rsidRPr="00476B1B">
        <w:t>тематики</w:t>
      </w:r>
      <w:r w:rsidRPr="00476B1B">
        <w:rPr>
          <w:spacing w:val="31"/>
        </w:rPr>
        <w:t xml:space="preserve"> </w:t>
      </w:r>
      <w:r w:rsidRPr="00476B1B">
        <w:t>досліджень</w:t>
      </w:r>
      <w:r w:rsidRPr="00476B1B">
        <w:rPr>
          <w:spacing w:val="31"/>
        </w:rPr>
        <w:t xml:space="preserve"> </w:t>
      </w:r>
      <w:r w:rsidRPr="00476B1B">
        <w:t>учень</w:t>
      </w:r>
      <w:r w:rsidRPr="00476B1B">
        <w:rPr>
          <w:spacing w:val="31"/>
        </w:rPr>
        <w:t xml:space="preserve"> </w:t>
      </w:r>
      <w:r w:rsidRPr="00476B1B">
        <w:t>за</w:t>
      </w:r>
      <w:r w:rsidRPr="00476B1B">
        <w:rPr>
          <w:spacing w:val="31"/>
        </w:rPr>
        <w:t xml:space="preserve"> </w:t>
      </w:r>
      <w:r w:rsidRPr="00476B1B">
        <w:t>бажанням</w:t>
      </w:r>
      <w:r w:rsidRPr="00476B1B">
        <w:rPr>
          <w:spacing w:val="31"/>
        </w:rPr>
        <w:t xml:space="preserve"> </w:t>
      </w:r>
      <w:r w:rsidRPr="00476B1B">
        <w:t>вибирає</w:t>
      </w:r>
      <w:r w:rsidRPr="00476B1B">
        <w:rPr>
          <w:spacing w:val="31"/>
        </w:rPr>
        <w:t xml:space="preserve"> </w:t>
      </w:r>
      <w:r w:rsidRPr="00476B1B">
        <w:t>1</w:t>
      </w:r>
      <w:r w:rsidRPr="00476B1B">
        <w:rPr>
          <w:spacing w:val="31"/>
        </w:rPr>
        <w:t xml:space="preserve"> </w:t>
      </w:r>
      <w:r w:rsidRPr="00476B1B">
        <w:t>–</w:t>
      </w:r>
      <w:r w:rsidRPr="00476B1B">
        <w:rPr>
          <w:spacing w:val="31"/>
        </w:rPr>
        <w:t xml:space="preserve"> </w:t>
      </w:r>
      <w:r w:rsidRPr="00476B1B">
        <w:rPr>
          <w:spacing w:val="-10"/>
        </w:rPr>
        <w:t>2</w:t>
      </w:r>
    </w:p>
    <w:p w:rsidR="004B441A" w:rsidRPr="00476B1B" w:rsidRDefault="00274511">
      <w:pPr>
        <w:pStyle w:val="a3"/>
        <w:ind w:right="0" w:firstLine="0"/>
      </w:pPr>
      <w:r w:rsidRPr="00476B1B">
        <w:t>дослідження</w:t>
      </w:r>
      <w:r w:rsidRPr="00476B1B">
        <w:rPr>
          <w:spacing w:val="-2"/>
        </w:rPr>
        <w:t xml:space="preserve"> </w:t>
      </w:r>
      <w:r w:rsidRPr="00476B1B">
        <w:t>(упродовж</w:t>
      </w:r>
      <w:r w:rsidRPr="00476B1B">
        <w:rPr>
          <w:spacing w:val="-1"/>
        </w:rPr>
        <w:t xml:space="preserve"> </w:t>
      </w:r>
      <w:r w:rsidRPr="00476B1B">
        <w:t>року)</w:t>
      </w:r>
      <w:r w:rsidRPr="00476B1B">
        <w:rPr>
          <w:spacing w:val="-2"/>
        </w:rPr>
        <w:t xml:space="preserve"> </w:t>
      </w:r>
      <w:r w:rsidRPr="00476B1B">
        <w:t>та</w:t>
      </w:r>
      <w:r w:rsidRPr="00476B1B">
        <w:rPr>
          <w:spacing w:val="-2"/>
        </w:rPr>
        <w:t xml:space="preserve"> </w:t>
      </w:r>
      <w:r w:rsidRPr="00476B1B">
        <w:t>виконує</w:t>
      </w:r>
      <w:r w:rsidRPr="00476B1B">
        <w:rPr>
          <w:spacing w:val="-1"/>
        </w:rPr>
        <w:t xml:space="preserve"> </w:t>
      </w:r>
      <w:r w:rsidRPr="00476B1B">
        <w:t>індивідуально</w:t>
      </w:r>
      <w:r w:rsidRPr="00476B1B">
        <w:rPr>
          <w:spacing w:val="-2"/>
        </w:rPr>
        <w:t xml:space="preserve"> </w:t>
      </w:r>
      <w:r w:rsidRPr="00476B1B">
        <w:t>або</w:t>
      </w:r>
      <w:r w:rsidRPr="00476B1B">
        <w:rPr>
          <w:spacing w:val="-1"/>
        </w:rPr>
        <w:t xml:space="preserve"> </w:t>
      </w:r>
      <w:r w:rsidRPr="00476B1B">
        <w:t>в</w:t>
      </w:r>
      <w:r w:rsidRPr="00476B1B">
        <w:rPr>
          <w:spacing w:val="-2"/>
        </w:rPr>
        <w:t xml:space="preserve"> групі.</w:t>
      </w:r>
    </w:p>
    <w:p w:rsidR="004B441A" w:rsidRPr="00476B1B" w:rsidRDefault="00274511">
      <w:pPr>
        <w:pStyle w:val="a3"/>
        <w:spacing w:line="321" w:lineRule="exact"/>
        <w:ind w:left="776" w:right="0" w:firstLine="0"/>
      </w:pPr>
      <w:r w:rsidRPr="00476B1B">
        <w:t>Учитель</w:t>
      </w:r>
      <w:r w:rsidRPr="00476B1B">
        <w:rPr>
          <w:spacing w:val="-1"/>
        </w:rPr>
        <w:t xml:space="preserve"> </w:t>
      </w:r>
      <w:r w:rsidRPr="00476B1B">
        <w:t>оцінює таку роботу</w:t>
      </w:r>
      <w:r w:rsidRPr="00476B1B">
        <w:rPr>
          <w:spacing w:val="-1"/>
        </w:rPr>
        <w:t xml:space="preserve"> </w:t>
      </w:r>
      <w:r w:rsidRPr="00476B1B">
        <w:t>під</w:t>
      </w:r>
      <w:r w:rsidRPr="00476B1B">
        <w:rPr>
          <w:spacing w:val="-1"/>
        </w:rPr>
        <w:t xml:space="preserve"> </w:t>
      </w:r>
      <w:r w:rsidRPr="00476B1B">
        <w:t>час її</w:t>
      </w:r>
      <w:r w:rsidRPr="00476B1B">
        <w:rPr>
          <w:spacing w:val="-1"/>
        </w:rPr>
        <w:t xml:space="preserve"> </w:t>
      </w:r>
      <w:r w:rsidRPr="00476B1B">
        <w:t xml:space="preserve">захисту чи </w:t>
      </w:r>
      <w:r w:rsidRPr="00476B1B">
        <w:rPr>
          <w:spacing w:val="-2"/>
        </w:rPr>
        <w:t>презентації.</w:t>
      </w:r>
    </w:p>
    <w:p w:rsidR="004B441A" w:rsidRPr="00476B1B" w:rsidRDefault="00274511">
      <w:pPr>
        <w:pStyle w:val="a3"/>
        <w:spacing w:before="1" w:line="237" w:lineRule="auto"/>
        <w:ind w:right="248"/>
      </w:pPr>
      <w:r w:rsidRPr="00476B1B">
        <w:t>Письмові роботи з географії, у тому числі тематичні, що виконуються протягом семестру, після завершення вивчення теми можуть виконуватися у різному форматі.</w:t>
      </w:r>
    </w:p>
    <w:p w:rsidR="004B441A" w:rsidRPr="00476B1B" w:rsidRDefault="00274511">
      <w:pPr>
        <w:pStyle w:val="a3"/>
        <w:spacing w:before="5"/>
        <w:ind w:right="228"/>
      </w:pPr>
      <w:r w:rsidRPr="00476B1B">
        <w:t xml:space="preserve">Підсумкова (контрольна) робота, </w:t>
      </w:r>
      <w:r w:rsidRPr="00476B1B">
        <w:rPr>
          <w:i/>
        </w:rPr>
        <w:t xml:space="preserve">одна на рік </w:t>
      </w:r>
      <w:r w:rsidRPr="00476B1B">
        <w:t>готується вчителем – рекомендовано тестовий формат з картографічним завданням; виконується письмово і є обов’язковою.</w:t>
      </w:r>
    </w:p>
    <w:p w:rsidR="004B441A" w:rsidRPr="00476B1B" w:rsidRDefault="00274511">
      <w:pPr>
        <w:pStyle w:val="a3"/>
        <w:spacing w:before="5"/>
        <w:ind w:right="248"/>
      </w:pPr>
      <w:r w:rsidRPr="00476B1B">
        <w:t>Для запобігання перевантаження учнів, час проведення підсумкових (контрольних) робіт визначається загальношкільним графіком, складеним заступником директора освітнього закладу за погодженням із вчителем.</w:t>
      </w:r>
    </w:p>
    <w:p w:rsidR="004B441A" w:rsidRPr="00476B1B" w:rsidRDefault="00274511">
      <w:pPr>
        <w:pStyle w:val="a3"/>
      </w:pPr>
      <w:r w:rsidRPr="00476B1B">
        <w:t>Важливим</w:t>
      </w:r>
      <w:r w:rsidRPr="00476B1B">
        <w:rPr>
          <w:spacing w:val="-1"/>
        </w:rPr>
        <w:t xml:space="preserve"> </w:t>
      </w:r>
      <w:r w:rsidRPr="00476B1B">
        <w:t>залишається</w:t>
      </w:r>
      <w:r w:rsidRPr="00476B1B">
        <w:rPr>
          <w:spacing w:val="-1"/>
        </w:rPr>
        <w:t xml:space="preserve"> </w:t>
      </w:r>
      <w:r w:rsidRPr="00476B1B">
        <w:t>питання</w:t>
      </w:r>
      <w:r w:rsidRPr="00476B1B">
        <w:rPr>
          <w:spacing w:val="-1"/>
        </w:rPr>
        <w:t xml:space="preserve"> </w:t>
      </w:r>
      <w:r w:rsidRPr="00476B1B">
        <w:t>–</w:t>
      </w:r>
      <w:r w:rsidRPr="00476B1B">
        <w:rPr>
          <w:spacing w:val="-1"/>
        </w:rPr>
        <w:t xml:space="preserve"> </w:t>
      </w:r>
      <w:r w:rsidRPr="00476B1B">
        <w:t>робота</w:t>
      </w:r>
      <w:r w:rsidRPr="00476B1B">
        <w:rPr>
          <w:spacing w:val="-1"/>
        </w:rPr>
        <w:t xml:space="preserve"> </w:t>
      </w:r>
      <w:r w:rsidRPr="00476B1B">
        <w:t>з</w:t>
      </w:r>
      <w:r w:rsidRPr="00476B1B">
        <w:rPr>
          <w:spacing w:val="-1"/>
        </w:rPr>
        <w:t xml:space="preserve"> </w:t>
      </w:r>
      <w:r w:rsidRPr="00476B1B">
        <w:t>комп’ютерними</w:t>
      </w:r>
      <w:r w:rsidRPr="00476B1B">
        <w:rPr>
          <w:spacing w:val="-1"/>
        </w:rPr>
        <w:t xml:space="preserve"> </w:t>
      </w:r>
      <w:r w:rsidRPr="00476B1B">
        <w:t>симуляціями</w:t>
      </w:r>
      <w:r w:rsidRPr="00476B1B">
        <w:rPr>
          <w:spacing w:val="-1"/>
        </w:rPr>
        <w:t xml:space="preserve"> </w:t>
      </w:r>
      <w:r w:rsidRPr="00476B1B">
        <w:t>та імітаційними параметризованими моделями. За допомогою геосервісів (Wikimapia (wikimapia.org); Google Maps (maps.google.com); Google Earth (earth.google.com) та ін), що надають інструменти для роботи з географічними даними та дозволяють користувачеві ознайомлюватися з різними країнами</w:t>
      </w:r>
      <w:r w:rsidRPr="00476B1B">
        <w:rPr>
          <w:spacing w:val="80"/>
        </w:rPr>
        <w:t xml:space="preserve"> </w:t>
      </w:r>
      <w:r w:rsidRPr="00476B1B">
        <w:t xml:space="preserve">світу і навіть віртуально подорожувати; шукати різні об’єкти на карті Землі, переглядати, коментувати, доповнювати світлинами у наш інформаційний час </w:t>
      </w:r>
      <w:r w:rsidRPr="00476B1B">
        <w:rPr>
          <w:spacing w:val="-2"/>
        </w:rPr>
        <w:t>достатньо.</w:t>
      </w:r>
    </w:p>
    <w:p w:rsidR="004B441A" w:rsidRPr="00476B1B" w:rsidRDefault="00274511">
      <w:pPr>
        <w:pStyle w:val="a3"/>
        <w:ind w:right="248"/>
      </w:pPr>
      <w:r w:rsidRPr="00476B1B">
        <w:t>Список навчальних програм, підручників та посібників для закладів загальної середньої освіти, яким надано гриф Міністерства освіти і науки України або схвалення для використання в закладах загальної середньої освіти включає необхідне для успішного навчання навчально-методичне забезпечення</w:t>
      </w:r>
    </w:p>
    <w:p w:rsidR="004B441A" w:rsidRPr="00476B1B" w:rsidRDefault="004B441A">
      <w:pPr>
        <w:sectPr w:rsidR="004B441A" w:rsidRPr="00476B1B">
          <w:pgSz w:w="11910" w:h="16840"/>
          <w:pgMar w:top="1020" w:right="620" w:bottom="280" w:left="1200" w:header="720" w:footer="0" w:gutter="0"/>
          <w:cols w:space="720"/>
        </w:sectPr>
      </w:pPr>
    </w:p>
    <w:p w:rsidR="004B441A" w:rsidRPr="00476B1B" w:rsidRDefault="00274511">
      <w:pPr>
        <w:pStyle w:val="a3"/>
        <w:ind w:right="247" w:firstLine="0"/>
      </w:pPr>
      <w:r w:rsidRPr="00476B1B">
        <w:lastRenderedPageBreak/>
        <w:t xml:space="preserve">та розміщується на офіційному сайті ДНУ «Інститут модернізації змісту </w:t>
      </w:r>
      <w:r w:rsidRPr="00476B1B">
        <w:rPr>
          <w:spacing w:val="-2"/>
        </w:rPr>
        <w:t>освіти».</w:t>
      </w:r>
    </w:p>
    <w:p w:rsidR="004B441A" w:rsidRPr="00476B1B" w:rsidRDefault="00274511">
      <w:pPr>
        <w:pStyle w:val="a3"/>
        <w:spacing w:line="244" w:lineRule="auto"/>
        <w:ind w:right="228"/>
      </w:pPr>
      <w:r w:rsidRPr="00476B1B">
        <w:t>Учителі географії й цього навчального року можуть отримати фахову підтримку, що надають традиційно науково-методичний журнал «Географія та економіка</w:t>
      </w:r>
      <w:r w:rsidRPr="00476B1B">
        <w:rPr>
          <w:spacing w:val="78"/>
          <w:w w:val="150"/>
        </w:rPr>
        <w:t xml:space="preserve"> </w:t>
      </w:r>
      <w:r w:rsidRPr="00476B1B">
        <w:t>у</w:t>
      </w:r>
      <w:r w:rsidRPr="00476B1B">
        <w:rPr>
          <w:spacing w:val="78"/>
          <w:w w:val="150"/>
        </w:rPr>
        <w:t xml:space="preserve"> </w:t>
      </w:r>
      <w:r w:rsidRPr="00476B1B">
        <w:t>рідній</w:t>
      </w:r>
      <w:r w:rsidRPr="00476B1B">
        <w:rPr>
          <w:spacing w:val="22"/>
        </w:rPr>
        <w:t xml:space="preserve">  </w:t>
      </w:r>
      <w:r w:rsidRPr="00476B1B">
        <w:t>школі»</w:t>
      </w:r>
      <w:r w:rsidRPr="00476B1B">
        <w:rPr>
          <w:spacing w:val="79"/>
          <w:w w:val="150"/>
        </w:rPr>
        <w:t xml:space="preserve"> </w:t>
      </w:r>
      <w:r w:rsidRPr="00476B1B">
        <w:t>Міністерства</w:t>
      </w:r>
      <w:r w:rsidRPr="00476B1B">
        <w:rPr>
          <w:spacing w:val="79"/>
          <w:w w:val="150"/>
        </w:rPr>
        <w:t xml:space="preserve"> </w:t>
      </w:r>
      <w:r w:rsidRPr="00476B1B">
        <w:t>освіти</w:t>
      </w:r>
      <w:r w:rsidRPr="00476B1B">
        <w:rPr>
          <w:spacing w:val="78"/>
          <w:w w:val="150"/>
        </w:rPr>
        <w:t xml:space="preserve"> </w:t>
      </w:r>
      <w:r w:rsidRPr="00476B1B">
        <w:t>і</w:t>
      </w:r>
      <w:r w:rsidRPr="00476B1B">
        <w:rPr>
          <w:spacing w:val="79"/>
          <w:w w:val="150"/>
        </w:rPr>
        <w:t xml:space="preserve"> </w:t>
      </w:r>
      <w:r w:rsidRPr="00476B1B">
        <w:t>науки</w:t>
      </w:r>
      <w:r w:rsidRPr="00476B1B">
        <w:rPr>
          <w:spacing w:val="78"/>
          <w:w w:val="150"/>
        </w:rPr>
        <w:t xml:space="preserve"> </w:t>
      </w:r>
      <w:r w:rsidRPr="00476B1B">
        <w:t>України,</w:t>
      </w:r>
      <w:r w:rsidRPr="00476B1B">
        <w:rPr>
          <w:spacing w:val="79"/>
          <w:w w:val="150"/>
        </w:rPr>
        <w:t xml:space="preserve"> </w:t>
      </w:r>
      <w:r w:rsidRPr="00476B1B">
        <w:rPr>
          <w:spacing w:val="-2"/>
        </w:rPr>
        <w:t>журнал</w:t>
      </w:r>
    </w:p>
    <w:p w:rsidR="004B441A" w:rsidRPr="00476B1B" w:rsidRDefault="00274511">
      <w:pPr>
        <w:pStyle w:val="a3"/>
        <w:spacing w:line="244" w:lineRule="auto"/>
        <w:ind w:firstLine="0"/>
      </w:pPr>
      <w:r w:rsidRPr="00476B1B">
        <w:t>«Географія. Книжковий додаток», науково-популярний журнал з природничих дисциплін «Колосок», а також газета «Краєзнавство. Географія. Туризм», що відображають виклики та тенденції у географічній освіті. Сторінки видань ознайомлюють з ідеями та найкращим досвідом педагогічних працівників за всіма напрямами освітніх трансформацій.</w:t>
      </w:r>
    </w:p>
    <w:p w:rsidR="004B441A" w:rsidRPr="00476B1B" w:rsidRDefault="00274511">
      <w:pPr>
        <w:spacing w:before="265"/>
        <w:ind w:left="1010" w:right="475"/>
        <w:jc w:val="center"/>
        <w:rPr>
          <w:b/>
          <w:sz w:val="28"/>
        </w:rPr>
      </w:pPr>
      <w:r w:rsidRPr="00476B1B">
        <w:rPr>
          <w:b/>
          <w:sz w:val="28"/>
        </w:rPr>
        <w:t>Покликання</w:t>
      </w:r>
      <w:r w:rsidRPr="00476B1B">
        <w:rPr>
          <w:b/>
          <w:spacing w:val="-7"/>
          <w:sz w:val="28"/>
        </w:rPr>
        <w:t xml:space="preserve"> </w:t>
      </w:r>
      <w:r w:rsidRPr="00476B1B">
        <w:rPr>
          <w:b/>
          <w:sz w:val="28"/>
        </w:rPr>
        <w:t>на</w:t>
      </w:r>
      <w:r w:rsidRPr="00476B1B">
        <w:rPr>
          <w:b/>
          <w:spacing w:val="-4"/>
          <w:sz w:val="28"/>
        </w:rPr>
        <w:t xml:space="preserve"> </w:t>
      </w:r>
      <w:r w:rsidRPr="00476B1B">
        <w:rPr>
          <w:b/>
          <w:sz w:val="28"/>
        </w:rPr>
        <w:t>інформаційні</w:t>
      </w:r>
      <w:r w:rsidRPr="00476B1B">
        <w:rPr>
          <w:b/>
          <w:spacing w:val="-3"/>
          <w:sz w:val="28"/>
        </w:rPr>
        <w:t xml:space="preserve"> </w:t>
      </w:r>
      <w:r w:rsidRPr="00476B1B">
        <w:rPr>
          <w:b/>
          <w:sz w:val="28"/>
        </w:rPr>
        <w:t>ресурси</w:t>
      </w:r>
      <w:r w:rsidRPr="00476B1B">
        <w:rPr>
          <w:b/>
          <w:spacing w:val="-5"/>
          <w:sz w:val="28"/>
        </w:rPr>
        <w:t xml:space="preserve"> </w:t>
      </w:r>
      <w:r w:rsidRPr="00476B1B">
        <w:rPr>
          <w:b/>
          <w:sz w:val="28"/>
        </w:rPr>
        <w:t>в</w:t>
      </w:r>
      <w:r w:rsidRPr="00476B1B">
        <w:rPr>
          <w:b/>
          <w:spacing w:val="-4"/>
          <w:sz w:val="28"/>
        </w:rPr>
        <w:t xml:space="preserve"> </w:t>
      </w:r>
      <w:r w:rsidRPr="00476B1B">
        <w:rPr>
          <w:b/>
          <w:sz w:val="28"/>
        </w:rPr>
        <w:t>Інтернеті,</w:t>
      </w:r>
      <w:r w:rsidRPr="00476B1B">
        <w:rPr>
          <w:b/>
          <w:spacing w:val="-4"/>
          <w:sz w:val="28"/>
        </w:rPr>
        <w:t xml:space="preserve"> </w:t>
      </w:r>
      <w:r w:rsidRPr="00476B1B">
        <w:rPr>
          <w:b/>
          <w:sz w:val="28"/>
        </w:rPr>
        <w:t>відео-лекції,</w:t>
      </w:r>
      <w:r w:rsidRPr="00476B1B">
        <w:rPr>
          <w:b/>
          <w:spacing w:val="-3"/>
          <w:sz w:val="28"/>
        </w:rPr>
        <w:t xml:space="preserve"> </w:t>
      </w:r>
      <w:r w:rsidRPr="00476B1B">
        <w:rPr>
          <w:b/>
          <w:spacing w:val="-4"/>
          <w:sz w:val="28"/>
        </w:rPr>
        <w:t>інші</w:t>
      </w:r>
    </w:p>
    <w:p w:rsidR="004B441A" w:rsidRPr="00476B1B" w:rsidRDefault="00274511">
      <w:pPr>
        <w:spacing w:before="3" w:after="3"/>
        <w:ind w:left="445" w:right="475"/>
        <w:jc w:val="center"/>
        <w:rPr>
          <w:b/>
          <w:sz w:val="28"/>
        </w:rPr>
      </w:pPr>
      <w:r w:rsidRPr="00476B1B">
        <w:rPr>
          <w:b/>
          <w:spacing w:val="-2"/>
          <w:sz w:val="28"/>
        </w:rPr>
        <w:t>джерела: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7420"/>
      </w:tblGrid>
      <w:tr w:rsidR="00476B1B" w:rsidRPr="00476B1B">
        <w:trPr>
          <w:trHeight w:val="252"/>
        </w:trPr>
        <w:tc>
          <w:tcPr>
            <w:tcW w:w="2435" w:type="dxa"/>
            <w:shd w:val="clear" w:color="auto" w:fill="F2F2F2"/>
          </w:tcPr>
          <w:p w:rsidR="004B441A" w:rsidRPr="00476B1B" w:rsidRDefault="00274511">
            <w:pPr>
              <w:pStyle w:val="TableParagraph"/>
              <w:spacing w:line="233" w:lineRule="exact"/>
              <w:ind w:left="614"/>
              <w:rPr>
                <w:b/>
                <w:u w:val="none"/>
              </w:rPr>
            </w:pPr>
            <w:r w:rsidRPr="00476B1B">
              <w:rPr>
                <w:b/>
                <w:u w:val="none"/>
              </w:rPr>
              <w:t xml:space="preserve">Назва </w:t>
            </w:r>
            <w:r w:rsidRPr="00476B1B">
              <w:rPr>
                <w:b/>
                <w:spacing w:val="-2"/>
                <w:u w:val="none"/>
              </w:rPr>
              <w:t>сайта</w:t>
            </w:r>
          </w:p>
        </w:tc>
        <w:tc>
          <w:tcPr>
            <w:tcW w:w="7420" w:type="dxa"/>
            <w:shd w:val="clear" w:color="auto" w:fill="F2F2F2"/>
          </w:tcPr>
          <w:p w:rsidR="004B441A" w:rsidRPr="00476B1B" w:rsidRDefault="00274511">
            <w:pPr>
              <w:pStyle w:val="TableParagraph"/>
              <w:spacing w:line="233" w:lineRule="exact"/>
              <w:ind w:left="3346" w:right="3337"/>
              <w:jc w:val="center"/>
              <w:rPr>
                <w:b/>
                <w:u w:val="none"/>
              </w:rPr>
            </w:pPr>
            <w:r w:rsidRPr="00476B1B">
              <w:rPr>
                <w:b/>
                <w:spacing w:val="-2"/>
                <w:u w:val="none"/>
              </w:rPr>
              <w:t>Адреса</w:t>
            </w:r>
          </w:p>
        </w:tc>
      </w:tr>
      <w:tr w:rsidR="00476B1B" w:rsidRPr="00476B1B">
        <w:trPr>
          <w:trHeight w:val="857"/>
        </w:trPr>
        <w:tc>
          <w:tcPr>
            <w:tcW w:w="2435" w:type="dxa"/>
          </w:tcPr>
          <w:p w:rsidR="004B441A" w:rsidRPr="00476B1B" w:rsidRDefault="00274511">
            <w:pPr>
              <w:pStyle w:val="TableParagraph"/>
              <w:ind w:left="469" w:hanging="344"/>
              <w:rPr>
                <w:sz w:val="24"/>
                <w:u w:val="none"/>
              </w:rPr>
            </w:pPr>
            <w:r w:rsidRPr="00476B1B">
              <w:rPr>
                <w:sz w:val="24"/>
                <w:u w:val="none"/>
              </w:rPr>
              <w:t>Міністерство</w:t>
            </w:r>
            <w:r w:rsidRPr="00476B1B">
              <w:rPr>
                <w:spacing w:val="-15"/>
                <w:sz w:val="24"/>
                <w:u w:val="none"/>
              </w:rPr>
              <w:t xml:space="preserve"> </w:t>
            </w:r>
            <w:r w:rsidRPr="00476B1B">
              <w:rPr>
                <w:sz w:val="24"/>
                <w:u w:val="none"/>
              </w:rPr>
              <w:t>освіти</w:t>
            </w:r>
            <w:r w:rsidRPr="00476B1B">
              <w:rPr>
                <w:spacing w:val="-15"/>
                <w:sz w:val="24"/>
                <w:u w:val="none"/>
              </w:rPr>
              <w:t xml:space="preserve"> </w:t>
            </w:r>
            <w:r w:rsidRPr="00476B1B">
              <w:rPr>
                <w:sz w:val="24"/>
                <w:u w:val="none"/>
              </w:rPr>
              <w:t>і науки України</w:t>
            </w:r>
          </w:p>
        </w:tc>
        <w:tc>
          <w:tcPr>
            <w:tcW w:w="7420" w:type="dxa"/>
          </w:tcPr>
          <w:p w:rsidR="004B441A" w:rsidRPr="00476B1B" w:rsidRDefault="002315D8">
            <w:pPr>
              <w:pStyle w:val="TableParagraph"/>
              <w:rPr>
                <w:sz w:val="24"/>
                <w:u w:val="none"/>
              </w:rPr>
            </w:pPr>
            <w:hyperlink r:id="rId12">
              <w:r w:rsidR="00274511" w:rsidRPr="00476B1B">
                <w:rPr>
                  <w:spacing w:val="-2"/>
                  <w:sz w:val="24"/>
                  <w:u w:val="none"/>
                </w:rPr>
                <w:t>https://mon.gov.ua/ua/tag/nova-ukrainska-shkol</w:t>
              </w:r>
            </w:hyperlink>
          </w:p>
        </w:tc>
      </w:tr>
      <w:tr w:rsidR="00476B1B" w:rsidRPr="00476B1B">
        <w:trPr>
          <w:trHeight w:val="827"/>
        </w:trPr>
        <w:tc>
          <w:tcPr>
            <w:tcW w:w="2435" w:type="dxa"/>
          </w:tcPr>
          <w:p w:rsidR="004B441A" w:rsidRPr="00476B1B" w:rsidRDefault="00274511">
            <w:pPr>
              <w:pStyle w:val="TableParagraph"/>
              <w:ind w:left="545" w:right="95" w:hanging="437"/>
              <w:rPr>
                <w:sz w:val="24"/>
                <w:u w:val="none"/>
              </w:rPr>
            </w:pPr>
            <w:r w:rsidRPr="00476B1B">
              <w:rPr>
                <w:sz w:val="24"/>
                <w:u w:val="none"/>
              </w:rPr>
              <w:t>Інститут</w:t>
            </w:r>
            <w:r w:rsidRPr="00476B1B">
              <w:rPr>
                <w:spacing w:val="-15"/>
                <w:sz w:val="24"/>
                <w:u w:val="none"/>
              </w:rPr>
              <w:t xml:space="preserve"> </w:t>
            </w:r>
            <w:r w:rsidRPr="00476B1B">
              <w:rPr>
                <w:sz w:val="24"/>
                <w:u w:val="none"/>
              </w:rPr>
              <w:t>модернізації змісту освіти</w:t>
            </w:r>
          </w:p>
        </w:tc>
        <w:tc>
          <w:tcPr>
            <w:tcW w:w="7420" w:type="dxa"/>
          </w:tcPr>
          <w:p w:rsidR="004B441A" w:rsidRPr="00476B1B" w:rsidRDefault="002315D8">
            <w:pPr>
              <w:pStyle w:val="TableParagraph"/>
              <w:rPr>
                <w:sz w:val="24"/>
                <w:u w:val="none"/>
              </w:rPr>
            </w:pPr>
            <w:hyperlink r:id="rId13">
              <w:r w:rsidR="00274511" w:rsidRPr="00476B1B">
                <w:rPr>
                  <w:spacing w:val="-2"/>
                  <w:sz w:val="24"/>
                  <w:u w:val="none"/>
                </w:rPr>
                <w:t>https://imzo.gov.ua/model-ni-navchal-ni-prohramy/pryrodnycha-osvitnia-</w:t>
              </w:r>
            </w:hyperlink>
            <w:r w:rsidR="00274511" w:rsidRPr="00476B1B">
              <w:rPr>
                <w:spacing w:val="-2"/>
                <w:sz w:val="24"/>
                <w:u w:val="none"/>
              </w:rPr>
              <w:t xml:space="preserve"> </w:t>
            </w:r>
            <w:hyperlink r:id="rId14">
              <w:r w:rsidR="00274511" w:rsidRPr="00476B1B">
                <w:rPr>
                  <w:spacing w:val="-2"/>
                  <w:sz w:val="24"/>
                  <w:u w:val="none"/>
                </w:rPr>
                <w:t>haluz/</w:t>
              </w:r>
            </w:hyperlink>
          </w:p>
        </w:tc>
      </w:tr>
      <w:tr w:rsidR="00476B1B" w:rsidRPr="00476B1B">
        <w:trPr>
          <w:trHeight w:val="1103"/>
        </w:trPr>
        <w:tc>
          <w:tcPr>
            <w:tcW w:w="2435" w:type="dxa"/>
          </w:tcPr>
          <w:p w:rsidR="004B441A" w:rsidRPr="00476B1B" w:rsidRDefault="00274511">
            <w:pPr>
              <w:pStyle w:val="TableParagraph"/>
              <w:ind w:left="128" w:right="116"/>
              <w:jc w:val="center"/>
              <w:rPr>
                <w:sz w:val="24"/>
                <w:u w:val="none"/>
              </w:rPr>
            </w:pPr>
            <w:r w:rsidRPr="00476B1B">
              <w:rPr>
                <w:sz w:val="24"/>
                <w:u w:val="none"/>
              </w:rPr>
              <w:t>Українськи</w:t>
            </w:r>
            <w:r w:rsidRPr="00476B1B">
              <w:rPr>
                <w:spacing w:val="-15"/>
                <w:sz w:val="24"/>
                <w:u w:val="none"/>
              </w:rPr>
              <w:t xml:space="preserve"> </w:t>
            </w:r>
            <w:r w:rsidRPr="00476B1B">
              <w:rPr>
                <w:sz w:val="24"/>
                <w:u w:val="none"/>
              </w:rPr>
              <w:t>інститут розвитку освіти.</w:t>
            </w:r>
          </w:p>
          <w:p w:rsidR="004B441A" w:rsidRPr="00476B1B" w:rsidRDefault="00274511">
            <w:pPr>
              <w:pStyle w:val="TableParagraph"/>
              <w:spacing w:line="270" w:lineRule="atLeast"/>
              <w:ind w:left="128" w:right="116"/>
              <w:jc w:val="center"/>
              <w:rPr>
                <w:sz w:val="24"/>
                <w:u w:val="none"/>
              </w:rPr>
            </w:pPr>
            <w:r w:rsidRPr="00476B1B">
              <w:rPr>
                <w:sz w:val="24"/>
                <w:u w:val="none"/>
              </w:rPr>
              <w:t>Всеукраїнська</w:t>
            </w:r>
            <w:r w:rsidRPr="00476B1B">
              <w:rPr>
                <w:spacing w:val="-15"/>
                <w:sz w:val="24"/>
                <w:u w:val="none"/>
              </w:rPr>
              <w:t xml:space="preserve"> </w:t>
            </w:r>
            <w:r w:rsidRPr="00476B1B">
              <w:rPr>
                <w:sz w:val="24"/>
                <w:u w:val="none"/>
              </w:rPr>
              <w:t xml:space="preserve">школа </w:t>
            </w:r>
            <w:r w:rsidRPr="00476B1B">
              <w:rPr>
                <w:spacing w:val="-2"/>
                <w:sz w:val="24"/>
                <w:u w:val="none"/>
              </w:rPr>
              <w:t>онлайн</w:t>
            </w:r>
          </w:p>
        </w:tc>
        <w:tc>
          <w:tcPr>
            <w:tcW w:w="7420" w:type="dxa"/>
          </w:tcPr>
          <w:p w:rsidR="004B441A" w:rsidRPr="00476B1B" w:rsidRDefault="002315D8">
            <w:pPr>
              <w:pStyle w:val="TableParagraph"/>
              <w:ind w:right="2660"/>
              <w:rPr>
                <w:sz w:val="24"/>
                <w:u w:val="none"/>
              </w:rPr>
            </w:pPr>
            <w:hyperlink r:id="rId15">
              <w:r w:rsidR="00274511" w:rsidRPr="00476B1B">
                <w:rPr>
                  <w:spacing w:val="-2"/>
                  <w:sz w:val="24"/>
                  <w:u w:val="none"/>
                </w:rPr>
                <w:t>https://uied.org.ua/vseukrayinska-shkola-onlajn/</w:t>
              </w:r>
            </w:hyperlink>
            <w:r w:rsidR="00274511" w:rsidRPr="00476B1B">
              <w:rPr>
                <w:spacing w:val="-2"/>
                <w:sz w:val="24"/>
                <w:u w:val="none"/>
              </w:rPr>
              <w:t xml:space="preserve"> </w:t>
            </w:r>
            <w:hyperlink r:id="rId16">
              <w:r w:rsidR="00274511" w:rsidRPr="00476B1B">
                <w:rPr>
                  <w:spacing w:val="-2"/>
                  <w:sz w:val="24"/>
                  <w:u w:val="none"/>
                </w:rPr>
                <w:t>https://lms.e-school.net.ua/</w:t>
              </w:r>
            </w:hyperlink>
          </w:p>
        </w:tc>
      </w:tr>
      <w:tr w:rsidR="00476B1B" w:rsidRPr="00476B1B">
        <w:trPr>
          <w:trHeight w:val="1103"/>
        </w:trPr>
        <w:tc>
          <w:tcPr>
            <w:tcW w:w="2435" w:type="dxa"/>
          </w:tcPr>
          <w:p w:rsidR="004B441A" w:rsidRPr="00476B1B" w:rsidRDefault="00274511">
            <w:pPr>
              <w:pStyle w:val="TableParagraph"/>
              <w:spacing w:line="270" w:lineRule="atLeast"/>
              <w:ind w:left="130" w:right="119"/>
              <w:jc w:val="center"/>
              <w:rPr>
                <w:sz w:val="24"/>
                <w:u w:val="none"/>
              </w:rPr>
            </w:pPr>
            <w:r w:rsidRPr="00476B1B">
              <w:rPr>
                <w:spacing w:val="-2"/>
                <w:sz w:val="24"/>
                <w:u w:val="none"/>
              </w:rPr>
              <w:t xml:space="preserve">Науково-методичний </w:t>
            </w:r>
            <w:r w:rsidRPr="00476B1B">
              <w:rPr>
                <w:sz w:val="24"/>
                <w:u w:val="none"/>
              </w:rPr>
              <w:t>журнал «Географія та</w:t>
            </w:r>
            <w:r w:rsidRPr="00476B1B">
              <w:rPr>
                <w:spacing w:val="-6"/>
                <w:sz w:val="24"/>
                <w:u w:val="none"/>
              </w:rPr>
              <w:t xml:space="preserve"> </w:t>
            </w:r>
            <w:r w:rsidRPr="00476B1B">
              <w:rPr>
                <w:sz w:val="24"/>
                <w:u w:val="none"/>
              </w:rPr>
              <w:t>економіка</w:t>
            </w:r>
            <w:r w:rsidRPr="00476B1B">
              <w:rPr>
                <w:spacing w:val="-6"/>
                <w:sz w:val="24"/>
                <w:u w:val="none"/>
              </w:rPr>
              <w:t xml:space="preserve"> </w:t>
            </w:r>
            <w:r w:rsidRPr="00476B1B">
              <w:rPr>
                <w:sz w:val="24"/>
                <w:u w:val="none"/>
              </w:rPr>
              <w:t>в</w:t>
            </w:r>
            <w:r w:rsidRPr="00476B1B">
              <w:rPr>
                <w:spacing w:val="-7"/>
                <w:sz w:val="24"/>
                <w:u w:val="none"/>
              </w:rPr>
              <w:t xml:space="preserve"> </w:t>
            </w:r>
            <w:r w:rsidRPr="00476B1B">
              <w:rPr>
                <w:sz w:val="24"/>
                <w:u w:val="none"/>
              </w:rPr>
              <w:t xml:space="preserve">рідній </w:t>
            </w:r>
            <w:r w:rsidRPr="00476B1B">
              <w:rPr>
                <w:spacing w:val="-2"/>
                <w:sz w:val="24"/>
                <w:u w:val="none"/>
              </w:rPr>
              <w:t>школі»</w:t>
            </w:r>
          </w:p>
        </w:tc>
        <w:tc>
          <w:tcPr>
            <w:tcW w:w="7420" w:type="dxa"/>
          </w:tcPr>
          <w:p w:rsidR="004B441A" w:rsidRPr="00476B1B" w:rsidRDefault="002315D8">
            <w:pPr>
              <w:pStyle w:val="TableParagraph"/>
              <w:rPr>
                <w:sz w:val="24"/>
                <w:u w:val="none"/>
              </w:rPr>
            </w:pPr>
            <w:hyperlink r:id="rId17">
              <w:r w:rsidR="00274511" w:rsidRPr="00476B1B">
                <w:rPr>
                  <w:spacing w:val="-2"/>
                  <w:sz w:val="24"/>
                  <w:u w:val="none"/>
                </w:rPr>
                <w:t>https://pedpresa.ua/project/geografiya-ta-ekonomika/</w:t>
              </w:r>
            </w:hyperlink>
          </w:p>
        </w:tc>
      </w:tr>
      <w:tr w:rsidR="00476B1B" w:rsidRPr="00476B1B">
        <w:trPr>
          <w:trHeight w:val="551"/>
        </w:trPr>
        <w:tc>
          <w:tcPr>
            <w:tcW w:w="2435" w:type="dxa"/>
          </w:tcPr>
          <w:p w:rsidR="004B441A" w:rsidRPr="00476B1B" w:rsidRDefault="00274511">
            <w:pPr>
              <w:pStyle w:val="TableParagraph"/>
              <w:spacing w:line="270" w:lineRule="atLeast"/>
              <w:ind w:left="168" w:firstLine="115"/>
              <w:rPr>
                <w:sz w:val="24"/>
                <w:u w:val="none"/>
              </w:rPr>
            </w:pPr>
            <w:r w:rsidRPr="00476B1B">
              <w:rPr>
                <w:sz w:val="24"/>
                <w:u w:val="none"/>
              </w:rPr>
              <w:t>Цифрова освіта та навчання</w:t>
            </w:r>
            <w:r w:rsidRPr="00476B1B">
              <w:rPr>
                <w:spacing w:val="-15"/>
                <w:sz w:val="24"/>
                <w:u w:val="none"/>
              </w:rPr>
              <w:t xml:space="preserve"> </w:t>
            </w:r>
            <w:r w:rsidRPr="00476B1B">
              <w:rPr>
                <w:sz w:val="24"/>
                <w:u w:val="none"/>
              </w:rPr>
              <w:t>від</w:t>
            </w:r>
            <w:r w:rsidRPr="00476B1B">
              <w:rPr>
                <w:spacing w:val="-15"/>
                <w:sz w:val="24"/>
                <w:u w:val="none"/>
              </w:rPr>
              <w:t xml:space="preserve"> </w:t>
            </w:r>
            <w:r w:rsidRPr="00476B1B">
              <w:rPr>
                <w:sz w:val="24"/>
                <w:u w:val="none"/>
              </w:rPr>
              <w:t>Mozaik</w:t>
            </w:r>
          </w:p>
        </w:tc>
        <w:tc>
          <w:tcPr>
            <w:tcW w:w="7420" w:type="dxa"/>
          </w:tcPr>
          <w:p w:rsidR="004B441A" w:rsidRPr="00476B1B" w:rsidRDefault="002315D8">
            <w:pPr>
              <w:pStyle w:val="TableParagraph"/>
              <w:rPr>
                <w:sz w:val="24"/>
                <w:u w:val="none"/>
              </w:rPr>
            </w:pPr>
            <w:hyperlink r:id="rId18">
              <w:r w:rsidR="00274511" w:rsidRPr="00476B1B">
                <w:rPr>
                  <w:spacing w:val="-2"/>
                  <w:sz w:val="24"/>
                  <w:u w:val="none"/>
                </w:rPr>
                <w:t>https://ua.mozaweb.com/user.php?cmd=login</w:t>
              </w:r>
            </w:hyperlink>
          </w:p>
        </w:tc>
      </w:tr>
      <w:tr w:rsidR="00476B1B" w:rsidRPr="00476B1B">
        <w:trPr>
          <w:trHeight w:val="551"/>
        </w:trPr>
        <w:tc>
          <w:tcPr>
            <w:tcW w:w="2435" w:type="dxa"/>
          </w:tcPr>
          <w:p w:rsidR="004B441A" w:rsidRPr="00476B1B" w:rsidRDefault="00274511">
            <w:pPr>
              <w:pStyle w:val="TableParagraph"/>
              <w:spacing w:line="270" w:lineRule="atLeast"/>
              <w:ind w:left="882" w:right="149" w:hanging="700"/>
              <w:rPr>
                <w:sz w:val="24"/>
                <w:u w:val="none"/>
              </w:rPr>
            </w:pPr>
            <w:r w:rsidRPr="00476B1B">
              <w:rPr>
                <w:sz w:val="24"/>
                <w:u w:val="none"/>
              </w:rPr>
              <w:t>Тренуй</w:t>
            </w:r>
            <w:r w:rsidRPr="00476B1B">
              <w:rPr>
                <w:spacing w:val="-15"/>
                <w:sz w:val="24"/>
                <w:u w:val="none"/>
              </w:rPr>
              <w:t xml:space="preserve"> </w:t>
            </w:r>
            <w:r w:rsidRPr="00476B1B">
              <w:rPr>
                <w:sz w:val="24"/>
                <w:u w:val="none"/>
              </w:rPr>
              <w:t>розум</w:t>
            </w:r>
            <w:r w:rsidRPr="00476B1B">
              <w:rPr>
                <w:spacing w:val="-15"/>
                <w:sz w:val="24"/>
                <w:u w:val="none"/>
              </w:rPr>
              <w:t xml:space="preserve"> </w:t>
            </w:r>
            <w:r w:rsidRPr="00476B1B">
              <w:rPr>
                <w:sz w:val="24"/>
                <w:u w:val="none"/>
              </w:rPr>
              <w:t>разом з нами</w:t>
            </w:r>
          </w:p>
        </w:tc>
        <w:tc>
          <w:tcPr>
            <w:tcW w:w="7420" w:type="dxa"/>
          </w:tcPr>
          <w:p w:rsidR="004B441A" w:rsidRPr="00476B1B" w:rsidRDefault="000524F6">
            <w:pPr>
              <w:pStyle w:val="TableParagraph"/>
              <w:rPr>
                <w:sz w:val="24"/>
                <w:u w:val="none"/>
              </w:rPr>
            </w:pPr>
            <w:hyperlink r:id="rId19" w:history="1">
              <w:r w:rsidR="00274511" w:rsidRPr="000524F6">
                <w:rPr>
                  <w:rStyle w:val="a5"/>
                  <w:spacing w:val="-2"/>
                  <w:sz w:val="24"/>
                </w:rPr>
                <w:t>LogicLike</w:t>
              </w:r>
            </w:hyperlink>
          </w:p>
        </w:tc>
      </w:tr>
      <w:tr w:rsidR="00476B1B" w:rsidRPr="00476B1B">
        <w:trPr>
          <w:trHeight w:val="2760"/>
        </w:trPr>
        <w:tc>
          <w:tcPr>
            <w:tcW w:w="2435" w:type="dxa"/>
          </w:tcPr>
          <w:p w:rsidR="004B441A" w:rsidRPr="00476B1B" w:rsidRDefault="00274511">
            <w:pPr>
              <w:pStyle w:val="TableParagraph"/>
              <w:spacing w:before="54" w:line="288" w:lineRule="auto"/>
              <w:ind w:left="115" w:right="103" w:hanging="1"/>
              <w:jc w:val="center"/>
              <w:rPr>
                <w:sz w:val="24"/>
                <w:u w:val="none"/>
              </w:rPr>
            </w:pPr>
            <w:r w:rsidRPr="00476B1B">
              <w:rPr>
                <w:spacing w:val="-2"/>
                <w:sz w:val="24"/>
                <w:u w:val="none"/>
              </w:rPr>
              <w:t xml:space="preserve">Національний еколого- натуралістичний </w:t>
            </w:r>
            <w:r w:rsidRPr="00476B1B">
              <w:rPr>
                <w:sz w:val="24"/>
                <w:u w:val="none"/>
              </w:rPr>
              <w:t>центр учнівської молоді. Науково- художній</w:t>
            </w:r>
            <w:r w:rsidRPr="00476B1B">
              <w:rPr>
                <w:spacing w:val="-15"/>
                <w:sz w:val="24"/>
                <w:u w:val="none"/>
              </w:rPr>
              <w:t xml:space="preserve"> </w:t>
            </w:r>
            <w:r w:rsidRPr="00476B1B">
              <w:rPr>
                <w:sz w:val="24"/>
                <w:u w:val="none"/>
              </w:rPr>
              <w:t>журнал</w:t>
            </w:r>
            <w:r w:rsidRPr="00476B1B">
              <w:rPr>
                <w:spacing w:val="-15"/>
                <w:sz w:val="24"/>
                <w:u w:val="none"/>
              </w:rPr>
              <w:t xml:space="preserve"> </w:t>
            </w:r>
            <w:r w:rsidRPr="00476B1B">
              <w:rPr>
                <w:sz w:val="24"/>
                <w:u w:val="none"/>
              </w:rPr>
              <w:t>для дітей та юнацтва</w:t>
            </w:r>
          </w:p>
          <w:p w:rsidR="004B441A" w:rsidRPr="00476B1B" w:rsidRDefault="00274511">
            <w:pPr>
              <w:pStyle w:val="TableParagraph"/>
              <w:spacing w:line="268" w:lineRule="exact"/>
              <w:ind w:left="126" w:right="116"/>
              <w:jc w:val="center"/>
              <w:rPr>
                <w:sz w:val="24"/>
                <w:u w:val="none"/>
              </w:rPr>
            </w:pPr>
            <w:r w:rsidRPr="00476B1B">
              <w:rPr>
                <w:spacing w:val="-2"/>
                <w:sz w:val="24"/>
                <w:u w:val="none"/>
              </w:rPr>
              <w:t>«ПАРОСТОК»</w:t>
            </w:r>
          </w:p>
        </w:tc>
        <w:tc>
          <w:tcPr>
            <w:tcW w:w="7420" w:type="dxa"/>
          </w:tcPr>
          <w:p w:rsidR="004B441A" w:rsidRPr="00476B1B" w:rsidRDefault="002315D8">
            <w:pPr>
              <w:pStyle w:val="TableParagraph"/>
              <w:rPr>
                <w:sz w:val="24"/>
                <w:u w:val="none"/>
              </w:rPr>
            </w:pPr>
            <w:hyperlink r:id="rId20">
              <w:r w:rsidR="00274511" w:rsidRPr="00476B1B">
                <w:rPr>
                  <w:spacing w:val="-2"/>
                  <w:sz w:val="24"/>
                  <w:u w:val="none"/>
                </w:rPr>
                <w:t>https://nenc.gov.ua/?p=597</w:t>
              </w:r>
            </w:hyperlink>
            <w:bookmarkStart w:id="0" w:name="_GoBack"/>
            <w:bookmarkEnd w:id="0"/>
          </w:p>
        </w:tc>
      </w:tr>
      <w:tr w:rsidR="00476B1B" w:rsidRPr="00476B1B">
        <w:trPr>
          <w:trHeight w:val="1103"/>
        </w:trPr>
        <w:tc>
          <w:tcPr>
            <w:tcW w:w="2435" w:type="dxa"/>
          </w:tcPr>
          <w:p w:rsidR="004B441A" w:rsidRPr="00476B1B" w:rsidRDefault="00274511">
            <w:pPr>
              <w:pStyle w:val="TableParagraph"/>
              <w:ind w:left="545" w:right="95" w:hanging="437"/>
              <w:rPr>
                <w:sz w:val="24"/>
                <w:u w:val="none"/>
              </w:rPr>
            </w:pPr>
            <w:r w:rsidRPr="00476B1B">
              <w:rPr>
                <w:sz w:val="24"/>
                <w:u w:val="none"/>
              </w:rPr>
              <w:t>Інститут</w:t>
            </w:r>
            <w:r w:rsidRPr="00476B1B">
              <w:rPr>
                <w:spacing w:val="-15"/>
                <w:sz w:val="24"/>
                <w:u w:val="none"/>
              </w:rPr>
              <w:t xml:space="preserve"> </w:t>
            </w:r>
            <w:r w:rsidRPr="00476B1B">
              <w:rPr>
                <w:sz w:val="24"/>
                <w:u w:val="none"/>
              </w:rPr>
              <w:t>модернізації змісту освіти</w:t>
            </w:r>
          </w:p>
        </w:tc>
        <w:tc>
          <w:tcPr>
            <w:tcW w:w="7420" w:type="dxa"/>
          </w:tcPr>
          <w:p w:rsidR="004B441A" w:rsidRPr="00476B1B" w:rsidRDefault="002315D8">
            <w:pPr>
              <w:pStyle w:val="TableParagraph"/>
              <w:tabs>
                <w:tab w:val="left" w:pos="1404"/>
                <w:tab w:val="left" w:pos="2076"/>
                <w:tab w:val="left" w:pos="3270"/>
                <w:tab w:val="left" w:pos="4626"/>
                <w:tab w:val="left" w:pos="6179"/>
              </w:tabs>
              <w:ind w:right="96"/>
              <w:rPr>
                <w:sz w:val="24"/>
                <w:u w:val="none"/>
              </w:rPr>
            </w:pPr>
            <w:hyperlink r:id="rId21">
              <w:r w:rsidR="00274511" w:rsidRPr="00476B1B">
                <w:rPr>
                  <w:spacing w:val="-2"/>
                  <w:sz w:val="24"/>
                  <w:u w:val="none"/>
                </w:rPr>
                <w:t>Посібники</w:t>
              </w:r>
              <w:r w:rsidR="00274511" w:rsidRPr="00476B1B">
                <w:rPr>
                  <w:sz w:val="24"/>
                  <w:u w:val="none"/>
                </w:rPr>
                <w:tab/>
              </w:r>
              <w:r w:rsidR="00274511" w:rsidRPr="00476B1B">
                <w:rPr>
                  <w:spacing w:val="-2"/>
                  <w:sz w:val="24"/>
                  <w:u w:val="none"/>
                </w:rPr>
                <w:t>серії</w:t>
              </w:r>
              <w:r w:rsidR="00274511" w:rsidRPr="00476B1B">
                <w:rPr>
                  <w:sz w:val="24"/>
                  <w:u w:val="none"/>
                </w:rPr>
                <w:tab/>
              </w:r>
              <w:r w:rsidR="00274511" w:rsidRPr="00476B1B">
                <w:rPr>
                  <w:spacing w:val="-2"/>
                  <w:sz w:val="24"/>
                  <w:u w:val="none"/>
                </w:rPr>
                <w:t>"Шкільна</w:t>
              </w:r>
              <w:r w:rsidR="00274511" w:rsidRPr="00476B1B">
                <w:rPr>
                  <w:sz w:val="24"/>
                  <w:u w:val="none"/>
                </w:rPr>
                <w:tab/>
              </w:r>
              <w:r w:rsidR="00274511" w:rsidRPr="00476B1B">
                <w:rPr>
                  <w:spacing w:val="-2"/>
                  <w:sz w:val="24"/>
                  <w:u w:val="none"/>
                </w:rPr>
                <w:t>бібліотека"</w:t>
              </w:r>
              <w:r w:rsidR="00274511" w:rsidRPr="00476B1B">
                <w:rPr>
                  <w:sz w:val="24"/>
                  <w:u w:val="none"/>
                </w:rPr>
                <w:tab/>
              </w:r>
              <w:r w:rsidR="00274511" w:rsidRPr="00476B1B">
                <w:rPr>
                  <w:spacing w:val="-2"/>
                  <w:sz w:val="24"/>
                  <w:u w:val="none"/>
                </w:rPr>
                <w:t>(imzo.gov.ua)</w:t>
              </w:r>
            </w:hyperlink>
            <w:r w:rsidR="00274511" w:rsidRPr="00476B1B">
              <w:rPr>
                <w:sz w:val="24"/>
                <w:u w:val="none"/>
              </w:rPr>
              <w:tab/>
            </w:r>
            <w:hyperlink r:id="rId22">
              <w:r w:rsidR="00274511" w:rsidRPr="00476B1B">
                <w:rPr>
                  <w:spacing w:val="-2"/>
                  <w:sz w:val="24"/>
                  <w:u w:val="none"/>
                </w:rPr>
                <w:t>«Унікальні</w:t>
              </w:r>
            </w:hyperlink>
            <w:r w:rsidR="00274511" w:rsidRPr="00476B1B">
              <w:rPr>
                <w:spacing w:val="-2"/>
                <w:sz w:val="24"/>
                <w:u w:val="none"/>
              </w:rPr>
              <w:t xml:space="preserve"> </w:t>
            </w:r>
            <w:hyperlink r:id="rId23">
              <w:r w:rsidR="00274511" w:rsidRPr="00476B1B">
                <w:rPr>
                  <w:sz w:val="24"/>
                  <w:u w:val="none"/>
                </w:rPr>
                <w:t>сторінки</w:t>
              </w:r>
              <w:r w:rsidR="00274511" w:rsidRPr="00476B1B">
                <w:rPr>
                  <w:spacing w:val="52"/>
                  <w:sz w:val="24"/>
                  <w:u w:val="none"/>
                </w:rPr>
                <w:t xml:space="preserve"> </w:t>
              </w:r>
              <w:r w:rsidR="00274511" w:rsidRPr="00476B1B">
                <w:rPr>
                  <w:sz w:val="24"/>
                  <w:u w:val="none"/>
                </w:rPr>
                <w:t>географії.</w:t>
              </w:r>
              <w:r w:rsidR="00274511" w:rsidRPr="00476B1B">
                <w:rPr>
                  <w:spacing w:val="53"/>
                  <w:sz w:val="24"/>
                  <w:u w:val="none"/>
                </w:rPr>
                <w:t xml:space="preserve"> </w:t>
              </w:r>
              <w:r w:rsidR="00274511" w:rsidRPr="00476B1B">
                <w:rPr>
                  <w:sz w:val="24"/>
                  <w:u w:val="none"/>
                </w:rPr>
                <w:t>Визначні</w:t>
              </w:r>
              <w:r w:rsidR="00274511" w:rsidRPr="00476B1B">
                <w:rPr>
                  <w:spacing w:val="52"/>
                  <w:sz w:val="24"/>
                  <w:u w:val="none"/>
                </w:rPr>
                <w:t xml:space="preserve"> </w:t>
              </w:r>
              <w:r w:rsidR="00274511" w:rsidRPr="00476B1B">
                <w:rPr>
                  <w:sz w:val="24"/>
                  <w:u w:val="none"/>
                </w:rPr>
                <w:t>географічні</w:t>
              </w:r>
              <w:r w:rsidR="00274511" w:rsidRPr="00476B1B">
                <w:rPr>
                  <w:spacing w:val="53"/>
                  <w:sz w:val="24"/>
                  <w:u w:val="none"/>
                </w:rPr>
                <w:t xml:space="preserve"> </w:t>
              </w:r>
              <w:r w:rsidR="00274511" w:rsidRPr="00476B1B">
                <w:rPr>
                  <w:sz w:val="24"/>
                  <w:u w:val="none"/>
                </w:rPr>
                <w:t>відкриття»</w:t>
              </w:r>
              <w:r w:rsidR="00274511" w:rsidRPr="00476B1B">
                <w:rPr>
                  <w:spacing w:val="52"/>
                  <w:sz w:val="24"/>
                  <w:u w:val="none"/>
                </w:rPr>
                <w:t xml:space="preserve"> </w:t>
              </w:r>
              <w:r w:rsidR="00274511" w:rsidRPr="00476B1B">
                <w:rPr>
                  <w:sz w:val="24"/>
                  <w:u w:val="none"/>
                </w:rPr>
                <w:t>посібник</w:t>
              </w:r>
              <w:r w:rsidR="00274511" w:rsidRPr="00476B1B">
                <w:rPr>
                  <w:spacing w:val="53"/>
                  <w:sz w:val="24"/>
                  <w:u w:val="none"/>
                </w:rPr>
                <w:t xml:space="preserve"> </w:t>
              </w:r>
              <w:r w:rsidR="00274511" w:rsidRPr="00476B1B">
                <w:rPr>
                  <w:spacing w:val="-2"/>
                  <w:sz w:val="24"/>
                  <w:u w:val="none"/>
                </w:rPr>
                <w:t>серії</w:t>
              </w:r>
            </w:hyperlink>
          </w:p>
          <w:p w:rsidR="004B441A" w:rsidRPr="00476B1B" w:rsidRDefault="002315D8">
            <w:pPr>
              <w:pStyle w:val="TableParagraph"/>
              <w:spacing w:line="270" w:lineRule="atLeast"/>
              <w:rPr>
                <w:sz w:val="24"/>
                <w:u w:val="none"/>
              </w:rPr>
            </w:pPr>
            <w:hyperlink r:id="rId24">
              <w:r w:rsidR="00274511" w:rsidRPr="00476B1B">
                <w:rPr>
                  <w:sz w:val="24"/>
                  <w:u w:val="none"/>
                </w:rPr>
                <w:t>«Шкільна</w:t>
              </w:r>
              <w:r w:rsidR="00274511" w:rsidRPr="00476B1B">
                <w:rPr>
                  <w:spacing w:val="40"/>
                  <w:sz w:val="24"/>
                  <w:u w:val="none"/>
                </w:rPr>
                <w:t xml:space="preserve"> </w:t>
              </w:r>
              <w:r w:rsidR="00274511" w:rsidRPr="00476B1B">
                <w:rPr>
                  <w:sz w:val="24"/>
                  <w:u w:val="none"/>
                </w:rPr>
                <w:t>бібліотека»</w:t>
              </w:r>
              <w:r w:rsidR="00274511" w:rsidRPr="00476B1B">
                <w:rPr>
                  <w:spacing w:val="40"/>
                  <w:sz w:val="24"/>
                  <w:u w:val="none"/>
                </w:rPr>
                <w:t xml:space="preserve"> </w:t>
              </w:r>
              <w:r w:rsidR="00274511" w:rsidRPr="00476B1B">
                <w:rPr>
                  <w:sz w:val="24"/>
                  <w:u w:val="none"/>
                </w:rPr>
                <w:t>для</w:t>
              </w:r>
              <w:r w:rsidR="00274511" w:rsidRPr="00476B1B">
                <w:rPr>
                  <w:spacing w:val="40"/>
                  <w:sz w:val="24"/>
                  <w:u w:val="none"/>
                </w:rPr>
                <w:t xml:space="preserve"> </w:t>
              </w:r>
              <w:r w:rsidR="00274511" w:rsidRPr="00476B1B">
                <w:rPr>
                  <w:sz w:val="24"/>
                  <w:u w:val="none"/>
                </w:rPr>
                <w:t>5-6</w:t>
              </w:r>
              <w:r w:rsidR="00274511" w:rsidRPr="00476B1B">
                <w:rPr>
                  <w:spacing w:val="40"/>
                  <w:sz w:val="24"/>
                  <w:u w:val="none"/>
                </w:rPr>
                <w:t xml:space="preserve"> </w:t>
              </w:r>
              <w:r w:rsidR="00274511" w:rsidRPr="00476B1B">
                <w:rPr>
                  <w:sz w:val="24"/>
                  <w:u w:val="none"/>
                </w:rPr>
                <w:t>класів</w:t>
              </w:r>
              <w:r w:rsidR="00274511" w:rsidRPr="00476B1B">
                <w:rPr>
                  <w:spacing w:val="40"/>
                  <w:sz w:val="24"/>
                  <w:u w:val="none"/>
                </w:rPr>
                <w:t xml:space="preserve"> </w:t>
              </w:r>
              <w:r w:rsidR="00274511" w:rsidRPr="00476B1B">
                <w:rPr>
                  <w:sz w:val="24"/>
                  <w:u w:val="none"/>
                </w:rPr>
                <w:t>закладів</w:t>
              </w:r>
              <w:r w:rsidR="00274511" w:rsidRPr="00476B1B">
                <w:rPr>
                  <w:spacing w:val="40"/>
                  <w:sz w:val="24"/>
                  <w:u w:val="none"/>
                </w:rPr>
                <w:t xml:space="preserve"> </w:t>
              </w:r>
              <w:r w:rsidR="00274511" w:rsidRPr="00476B1B">
                <w:rPr>
                  <w:sz w:val="24"/>
                  <w:u w:val="none"/>
                </w:rPr>
                <w:t>загальної</w:t>
              </w:r>
              <w:r w:rsidR="00274511" w:rsidRPr="00476B1B">
                <w:rPr>
                  <w:spacing w:val="40"/>
                  <w:sz w:val="24"/>
                  <w:u w:val="none"/>
                </w:rPr>
                <w:t xml:space="preserve"> </w:t>
              </w:r>
              <w:r w:rsidR="00274511" w:rsidRPr="00476B1B">
                <w:rPr>
                  <w:sz w:val="24"/>
                  <w:u w:val="none"/>
                </w:rPr>
                <w:t>середньої</w:t>
              </w:r>
            </w:hyperlink>
            <w:r w:rsidR="00274511" w:rsidRPr="00476B1B">
              <w:rPr>
                <w:spacing w:val="40"/>
                <w:sz w:val="24"/>
                <w:u w:val="none"/>
              </w:rPr>
              <w:t xml:space="preserve"> </w:t>
            </w:r>
            <w:hyperlink r:id="rId25">
              <w:r w:rsidR="00274511" w:rsidRPr="00476B1B">
                <w:rPr>
                  <w:sz w:val="24"/>
                  <w:u w:val="none"/>
                </w:rPr>
                <w:t>освіти (авт. Гільберг Т. Г., Лис Ю. В., Совенко В. В.) (imzo.gov.ua)</w:t>
              </w:r>
            </w:hyperlink>
          </w:p>
        </w:tc>
      </w:tr>
      <w:tr w:rsidR="00476B1B" w:rsidRPr="00476B1B">
        <w:trPr>
          <w:trHeight w:val="827"/>
        </w:trPr>
        <w:tc>
          <w:tcPr>
            <w:tcW w:w="2435" w:type="dxa"/>
          </w:tcPr>
          <w:p w:rsidR="004B441A" w:rsidRPr="00476B1B" w:rsidRDefault="00274511">
            <w:pPr>
              <w:pStyle w:val="TableParagraph"/>
              <w:spacing w:line="270" w:lineRule="atLeast"/>
              <w:ind w:left="127" w:right="116"/>
              <w:jc w:val="center"/>
              <w:rPr>
                <w:sz w:val="24"/>
                <w:u w:val="none"/>
              </w:rPr>
            </w:pPr>
            <w:r w:rsidRPr="00476B1B">
              <w:rPr>
                <w:spacing w:val="-2"/>
                <w:sz w:val="24"/>
                <w:u w:val="none"/>
              </w:rPr>
              <w:t xml:space="preserve">Український гідрометеорологічни </w:t>
            </w:r>
            <w:r w:rsidRPr="00476B1B">
              <w:rPr>
                <w:sz w:val="24"/>
                <w:u w:val="none"/>
              </w:rPr>
              <w:t>й центр</w:t>
            </w:r>
          </w:p>
        </w:tc>
        <w:tc>
          <w:tcPr>
            <w:tcW w:w="7420" w:type="dxa"/>
          </w:tcPr>
          <w:p w:rsidR="004B441A" w:rsidRPr="00476B1B" w:rsidRDefault="002315D8">
            <w:pPr>
              <w:pStyle w:val="TableParagraph"/>
              <w:rPr>
                <w:sz w:val="24"/>
                <w:u w:val="none"/>
              </w:rPr>
            </w:pPr>
            <w:hyperlink r:id="rId26">
              <w:r w:rsidR="00274511" w:rsidRPr="00476B1B">
                <w:rPr>
                  <w:spacing w:val="-2"/>
                  <w:sz w:val="24"/>
                  <w:u w:val="none"/>
                </w:rPr>
                <w:t>https://meteo.gov.ua/</w:t>
              </w:r>
            </w:hyperlink>
          </w:p>
        </w:tc>
      </w:tr>
      <w:tr w:rsidR="00476B1B" w:rsidRPr="00476B1B">
        <w:trPr>
          <w:trHeight w:val="551"/>
        </w:trPr>
        <w:tc>
          <w:tcPr>
            <w:tcW w:w="2435" w:type="dxa"/>
          </w:tcPr>
          <w:p w:rsidR="004B441A" w:rsidRPr="00476B1B" w:rsidRDefault="00274511">
            <w:pPr>
              <w:pStyle w:val="TableParagraph"/>
              <w:spacing w:line="270" w:lineRule="atLeast"/>
              <w:ind w:left="164" w:right="149" w:firstLine="406"/>
              <w:rPr>
                <w:sz w:val="24"/>
                <w:u w:val="none"/>
              </w:rPr>
            </w:pPr>
            <w:r w:rsidRPr="00476B1B">
              <w:rPr>
                <w:spacing w:val="-2"/>
                <w:sz w:val="24"/>
                <w:u w:val="none"/>
              </w:rPr>
              <w:t xml:space="preserve">Віртуальний </w:t>
            </w:r>
            <w:r w:rsidRPr="00476B1B">
              <w:rPr>
                <w:sz w:val="24"/>
                <w:u w:val="none"/>
              </w:rPr>
              <w:t>Національний</w:t>
            </w:r>
            <w:r w:rsidRPr="00476B1B">
              <w:rPr>
                <w:spacing w:val="-15"/>
                <w:sz w:val="24"/>
                <w:u w:val="none"/>
              </w:rPr>
              <w:t xml:space="preserve"> </w:t>
            </w:r>
            <w:r w:rsidRPr="00476B1B">
              <w:rPr>
                <w:sz w:val="24"/>
                <w:u w:val="none"/>
              </w:rPr>
              <w:t>музей</w:t>
            </w:r>
          </w:p>
        </w:tc>
        <w:tc>
          <w:tcPr>
            <w:tcW w:w="7420" w:type="dxa"/>
          </w:tcPr>
          <w:p w:rsidR="004B441A" w:rsidRPr="00476B1B" w:rsidRDefault="002315D8">
            <w:pPr>
              <w:pStyle w:val="TableParagraph"/>
              <w:rPr>
                <w:sz w:val="24"/>
                <w:u w:val="none"/>
              </w:rPr>
            </w:pPr>
            <w:hyperlink r:id="rId27">
              <w:r w:rsidR="00274511" w:rsidRPr="00476B1B">
                <w:rPr>
                  <w:spacing w:val="-2"/>
                  <w:sz w:val="24"/>
                  <w:u w:val="none"/>
                </w:rPr>
                <w:t>https://naturalhistory.si.edu/visit/virtual-</w:t>
              </w:r>
              <w:r w:rsidR="00274511" w:rsidRPr="00476B1B">
                <w:rPr>
                  <w:spacing w:val="-4"/>
                  <w:sz w:val="24"/>
                  <w:u w:val="none"/>
                </w:rPr>
                <w:t>tour</w:t>
              </w:r>
            </w:hyperlink>
          </w:p>
        </w:tc>
      </w:tr>
    </w:tbl>
    <w:p w:rsidR="004B441A" w:rsidRPr="00476B1B" w:rsidRDefault="004B441A">
      <w:pPr>
        <w:rPr>
          <w:sz w:val="24"/>
        </w:rPr>
        <w:sectPr w:rsidR="004B441A" w:rsidRPr="00476B1B">
          <w:pgSz w:w="11910" w:h="16840"/>
          <w:pgMar w:top="1020" w:right="620" w:bottom="753" w:left="1200" w:header="72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7420"/>
      </w:tblGrid>
      <w:tr w:rsidR="00476B1B" w:rsidRPr="00476B1B">
        <w:trPr>
          <w:trHeight w:val="551"/>
        </w:trPr>
        <w:tc>
          <w:tcPr>
            <w:tcW w:w="2435" w:type="dxa"/>
          </w:tcPr>
          <w:p w:rsidR="004B441A" w:rsidRPr="00476B1B" w:rsidRDefault="00274511">
            <w:pPr>
              <w:pStyle w:val="TableParagraph"/>
              <w:spacing w:line="270" w:lineRule="atLeast"/>
              <w:ind w:left="604" w:right="246" w:hanging="344"/>
              <w:rPr>
                <w:sz w:val="24"/>
                <w:u w:val="none"/>
              </w:rPr>
            </w:pPr>
            <w:r w:rsidRPr="00476B1B">
              <w:rPr>
                <w:sz w:val="24"/>
                <w:u w:val="none"/>
              </w:rPr>
              <w:lastRenderedPageBreak/>
              <w:t>природознавства</w:t>
            </w:r>
            <w:r w:rsidRPr="00476B1B">
              <w:rPr>
                <w:spacing w:val="-15"/>
                <w:sz w:val="24"/>
                <w:u w:val="none"/>
              </w:rPr>
              <w:t xml:space="preserve"> </w:t>
            </w:r>
            <w:r w:rsidRPr="00476B1B">
              <w:rPr>
                <w:sz w:val="24"/>
                <w:u w:val="none"/>
              </w:rPr>
              <w:t xml:space="preserve">у </w:t>
            </w:r>
            <w:r w:rsidRPr="00476B1B">
              <w:rPr>
                <w:spacing w:val="-2"/>
                <w:sz w:val="24"/>
                <w:u w:val="none"/>
              </w:rPr>
              <w:t>Вашингтоні</w:t>
            </w:r>
          </w:p>
        </w:tc>
        <w:tc>
          <w:tcPr>
            <w:tcW w:w="7420" w:type="dxa"/>
          </w:tcPr>
          <w:p w:rsidR="004B441A" w:rsidRPr="00476B1B" w:rsidRDefault="004B441A">
            <w:pPr>
              <w:pStyle w:val="TableParagraph"/>
              <w:ind w:left="0"/>
              <w:rPr>
                <w:sz w:val="24"/>
                <w:u w:val="none"/>
              </w:rPr>
            </w:pPr>
          </w:p>
        </w:tc>
      </w:tr>
      <w:tr w:rsidR="00476B1B" w:rsidRPr="00476B1B">
        <w:trPr>
          <w:trHeight w:val="1103"/>
        </w:trPr>
        <w:tc>
          <w:tcPr>
            <w:tcW w:w="2435" w:type="dxa"/>
          </w:tcPr>
          <w:p w:rsidR="004B441A" w:rsidRPr="00476B1B" w:rsidRDefault="00274511">
            <w:pPr>
              <w:pStyle w:val="TableParagraph"/>
              <w:ind w:left="240" w:right="228" w:hanging="1"/>
              <w:jc w:val="center"/>
              <w:rPr>
                <w:sz w:val="24"/>
                <w:u w:val="none"/>
              </w:rPr>
            </w:pPr>
            <w:r w:rsidRPr="00476B1B">
              <w:rPr>
                <w:sz w:val="24"/>
                <w:u w:val="none"/>
              </w:rPr>
              <w:t>Музейний портал. Віртуальний</w:t>
            </w:r>
            <w:r w:rsidRPr="00476B1B">
              <w:rPr>
                <w:spacing w:val="-15"/>
                <w:sz w:val="24"/>
                <w:u w:val="none"/>
              </w:rPr>
              <w:t xml:space="preserve"> </w:t>
            </w:r>
            <w:r w:rsidRPr="00476B1B">
              <w:rPr>
                <w:sz w:val="24"/>
                <w:u w:val="none"/>
              </w:rPr>
              <w:t xml:space="preserve">музей </w:t>
            </w:r>
            <w:r w:rsidRPr="00476B1B">
              <w:rPr>
                <w:spacing w:val="-2"/>
                <w:sz w:val="24"/>
                <w:u w:val="none"/>
              </w:rPr>
              <w:t>мінералів</w:t>
            </w:r>
          </w:p>
        </w:tc>
        <w:tc>
          <w:tcPr>
            <w:tcW w:w="7420" w:type="dxa"/>
          </w:tcPr>
          <w:p w:rsidR="004B441A" w:rsidRPr="00476B1B" w:rsidRDefault="002315D8">
            <w:pPr>
              <w:pStyle w:val="TableParagraph"/>
              <w:rPr>
                <w:sz w:val="24"/>
                <w:u w:val="none"/>
              </w:rPr>
            </w:pPr>
            <w:hyperlink r:id="rId28">
              <w:r w:rsidR="00274511" w:rsidRPr="00476B1B">
                <w:rPr>
                  <w:spacing w:val="-2"/>
                  <w:sz w:val="24"/>
                  <w:u w:val="none"/>
                </w:rPr>
                <w:t>https://museum-portal.com/ua/museum/museum-of-minerals/exposition</w:t>
              </w:r>
            </w:hyperlink>
          </w:p>
        </w:tc>
      </w:tr>
      <w:tr w:rsidR="00476B1B" w:rsidRPr="00476B1B">
        <w:trPr>
          <w:trHeight w:val="1655"/>
        </w:trPr>
        <w:tc>
          <w:tcPr>
            <w:tcW w:w="2435" w:type="dxa"/>
          </w:tcPr>
          <w:p w:rsidR="004B441A" w:rsidRPr="00476B1B" w:rsidRDefault="00274511">
            <w:pPr>
              <w:pStyle w:val="TableParagraph"/>
              <w:ind w:left="125" w:right="116"/>
              <w:jc w:val="center"/>
              <w:rPr>
                <w:sz w:val="24"/>
                <w:u w:val="none"/>
              </w:rPr>
            </w:pPr>
            <w:r w:rsidRPr="00476B1B">
              <w:rPr>
                <w:sz w:val="24"/>
                <w:u w:val="none"/>
              </w:rPr>
              <w:t>НАН</w:t>
            </w:r>
            <w:r w:rsidRPr="00476B1B">
              <w:rPr>
                <w:spacing w:val="-5"/>
                <w:sz w:val="24"/>
                <w:u w:val="none"/>
              </w:rPr>
              <w:t xml:space="preserve"> </w:t>
            </w:r>
            <w:r w:rsidRPr="00476B1B">
              <w:rPr>
                <w:spacing w:val="-2"/>
                <w:sz w:val="24"/>
                <w:u w:val="none"/>
              </w:rPr>
              <w:t>України.</w:t>
            </w:r>
          </w:p>
          <w:p w:rsidR="004B441A" w:rsidRPr="00476B1B" w:rsidRDefault="00274511">
            <w:pPr>
              <w:pStyle w:val="TableParagraph"/>
              <w:ind w:left="128" w:right="116"/>
              <w:jc w:val="center"/>
              <w:rPr>
                <w:sz w:val="24"/>
                <w:u w:val="none"/>
              </w:rPr>
            </w:pPr>
            <w:r w:rsidRPr="00476B1B">
              <w:rPr>
                <w:sz w:val="24"/>
                <w:u w:val="none"/>
              </w:rPr>
              <w:t>Колекція</w:t>
            </w:r>
            <w:r w:rsidRPr="00476B1B">
              <w:rPr>
                <w:spacing w:val="-15"/>
                <w:sz w:val="24"/>
                <w:u w:val="none"/>
              </w:rPr>
              <w:t xml:space="preserve"> </w:t>
            </w:r>
            <w:r w:rsidRPr="00476B1B">
              <w:rPr>
                <w:sz w:val="24"/>
                <w:u w:val="none"/>
              </w:rPr>
              <w:t>мінералів інституту геохімії, мінералогії та рудоутворення ім.</w:t>
            </w:r>
          </w:p>
          <w:p w:rsidR="004B441A" w:rsidRPr="00476B1B" w:rsidRDefault="00274511">
            <w:pPr>
              <w:pStyle w:val="TableParagraph"/>
              <w:spacing w:line="256" w:lineRule="exact"/>
              <w:ind w:left="125" w:right="116"/>
              <w:jc w:val="center"/>
              <w:rPr>
                <w:sz w:val="24"/>
                <w:u w:val="none"/>
              </w:rPr>
            </w:pPr>
            <w:r w:rsidRPr="00476B1B">
              <w:rPr>
                <w:sz w:val="24"/>
                <w:u w:val="none"/>
              </w:rPr>
              <w:t>М.П.</w:t>
            </w:r>
            <w:r w:rsidRPr="00476B1B">
              <w:rPr>
                <w:spacing w:val="-4"/>
                <w:sz w:val="24"/>
                <w:u w:val="none"/>
              </w:rPr>
              <w:t xml:space="preserve"> </w:t>
            </w:r>
            <w:r w:rsidRPr="00476B1B">
              <w:rPr>
                <w:spacing w:val="-2"/>
                <w:sz w:val="24"/>
                <w:u w:val="none"/>
              </w:rPr>
              <w:t>Семененка</w:t>
            </w:r>
          </w:p>
        </w:tc>
        <w:tc>
          <w:tcPr>
            <w:tcW w:w="7420" w:type="dxa"/>
          </w:tcPr>
          <w:p w:rsidR="004B441A" w:rsidRPr="00476B1B" w:rsidRDefault="002315D8">
            <w:pPr>
              <w:pStyle w:val="TableParagraph"/>
              <w:ind w:right="181"/>
              <w:rPr>
                <w:sz w:val="24"/>
                <w:u w:val="none"/>
              </w:rPr>
            </w:pPr>
            <w:hyperlink r:id="rId29">
              <w:r w:rsidR="00274511" w:rsidRPr="00476B1B">
                <w:rPr>
                  <w:spacing w:val="-2"/>
                  <w:sz w:val="24"/>
                  <w:u w:val="none"/>
                </w:rPr>
                <w:t>https://www.nas.gov.ua/UA/Org/About/Pages/default.aspx?OrgID=00002</w:t>
              </w:r>
            </w:hyperlink>
            <w:r w:rsidR="00274511" w:rsidRPr="00476B1B">
              <w:rPr>
                <w:spacing w:val="-2"/>
                <w:sz w:val="24"/>
                <w:u w:val="none"/>
              </w:rPr>
              <w:t xml:space="preserve"> </w:t>
            </w:r>
            <w:hyperlink r:id="rId30">
              <w:r w:rsidR="00274511" w:rsidRPr="00476B1B">
                <w:rPr>
                  <w:spacing w:val="-6"/>
                  <w:sz w:val="24"/>
                  <w:u w:val="none"/>
                </w:rPr>
                <w:t>52</w:t>
              </w:r>
            </w:hyperlink>
          </w:p>
        </w:tc>
      </w:tr>
      <w:tr w:rsidR="00476B1B" w:rsidRPr="00476B1B">
        <w:trPr>
          <w:trHeight w:val="827"/>
        </w:trPr>
        <w:tc>
          <w:tcPr>
            <w:tcW w:w="2435" w:type="dxa"/>
          </w:tcPr>
          <w:p w:rsidR="004B441A" w:rsidRPr="00476B1B" w:rsidRDefault="00274511">
            <w:pPr>
              <w:pStyle w:val="TableParagraph"/>
              <w:ind w:left="125" w:right="116"/>
              <w:jc w:val="center"/>
              <w:rPr>
                <w:sz w:val="24"/>
                <w:u w:val="none"/>
              </w:rPr>
            </w:pPr>
            <w:r w:rsidRPr="00476B1B">
              <w:rPr>
                <w:sz w:val="24"/>
                <w:u w:val="none"/>
              </w:rPr>
              <w:t>НАН</w:t>
            </w:r>
            <w:r w:rsidRPr="00476B1B">
              <w:rPr>
                <w:spacing w:val="-5"/>
                <w:sz w:val="24"/>
                <w:u w:val="none"/>
              </w:rPr>
              <w:t xml:space="preserve"> </w:t>
            </w:r>
            <w:r w:rsidRPr="00476B1B">
              <w:rPr>
                <w:spacing w:val="-2"/>
                <w:sz w:val="24"/>
                <w:u w:val="none"/>
              </w:rPr>
              <w:t>України.</w:t>
            </w:r>
          </w:p>
          <w:p w:rsidR="004B441A" w:rsidRPr="00476B1B" w:rsidRDefault="00274511">
            <w:pPr>
              <w:pStyle w:val="TableParagraph"/>
              <w:ind w:left="110" w:right="101"/>
              <w:jc w:val="center"/>
              <w:rPr>
                <w:sz w:val="24"/>
                <w:u w:val="none"/>
              </w:rPr>
            </w:pPr>
            <w:r w:rsidRPr="00476B1B">
              <w:rPr>
                <w:sz w:val="24"/>
                <w:u w:val="none"/>
              </w:rPr>
              <w:t>Дендрологічний</w:t>
            </w:r>
            <w:r w:rsidRPr="00476B1B">
              <w:rPr>
                <w:spacing w:val="-14"/>
                <w:sz w:val="24"/>
                <w:u w:val="none"/>
              </w:rPr>
              <w:t xml:space="preserve"> </w:t>
            </w:r>
            <w:r w:rsidRPr="00476B1B">
              <w:rPr>
                <w:spacing w:val="-4"/>
                <w:sz w:val="24"/>
                <w:u w:val="none"/>
              </w:rPr>
              <w:t>парк</w:t>
            </w:r>
          </w:p>
          <w:p w:rsidR="004B441A" w:rsidRPr="00476B1B" w:rsidRDefault="00274511">
            <w:pPr>
              <w:pStyle w:val="TableParagraph"/>
              <w:spacing w:line="256" w:lineRule="exact"/>
              <w:ind w:left="126" w:right="116"/>
              <w:jc w:val="center"/>
              <w:rPr>
                <w:sz w:val="24"/>
                <w:u w:val="none"/>
              </w:rPr>
            </w:pPr>
            <w:r w:rsidRPr="00476B1B">
              <w:rPr>
                <w:spacing w:val="-2"/>
                <w:sz w:val="24"/>
                <w:u w:val="none"/>
              </w:rPr>
              <w:t>«Тростянець»</w:t>
            </w:r>
          </w:p>
        </w:tc>
        <w:tc>
          <w:tcPr>
            <w:tcW w:w="7420" w:type="dxa"/>
          </w:tcPr>
          <w:p w:rsidR="004B441A" w:rsidRPr="00476B1B" w:rsidRDefault="002315D8">
            <w:pPr>
              <w:pStyle w:val="TableParagraph"/>
              <w:ind w:right="181"/>
              <w:rPr>
                <w:sz w:val="24"/>
                <w:u w:val="none"/>
              </w:rPr>
            </w:pPr>
            <w:hyperlink r:id="rId31">
              <w:r w:rsidR="00274511" w:rsidRPr="00476B1B">
                <w:rPr>
                  <w:spacing w:val="-2"/>
                  <w:sz w:val="24"/>
                  <w:u w:val="none"/>
                </w:rPr>
                <w:t>https://www.nas.gov.ua/UA/Org/About/Pages/default.aspx?OrgID=00000</w:t>
              </w:r>
            </w:hyperlink>
            <w:r w:rsidR="00274511" w:rsidRPr="00476B1B">
              <w:rPr>
                <w:spacing w:val="-2"/>
                <w:sz w:val="24"/>
                <w:u w:val="none"/>
              </w:rPr>
              <w:t xml:space="preserve"> </w:t>
            </w:r>
            <w:hyperlink r:id="rId32">
              <w:r w:rsidR="00274511" w:rsidRPr="00476B1B">
                <w:rPr>
                  <w:spacing w:val="-6"/>
                  <w:sz w:val="24"/>
                  <w:u w:val="none"/>
                </w:rPr>
                <w:t>26</w:t>
              </w:r>
            </w:hyperlink>
          </w:p>
        </w:tc>
      </w:tr>
      <w:tr w:rsidR="00476B1B" w:rsidRPr="00476B1B">
        <w:trPr>
          <w:trHeight w:val="1103"/>
        </w:trPr>
        <w:tc>
          <w:tcPr>
            <w:tcW w:w="2435" w:type="dxa"/>
          </w:tcPr>
          <w:p w:rsidR="004B441A" w:rsidRPr="00476B1B" w:rsidRDefault="00274511">
            <w:pPr>
              <w:pStyle w:val="TableParagraph"/>
              <w:ind w:left="136" w:right="124" w:hanging="2"/>
              <w:jc w:val="center"/>
              <w:rPr>
                <w:sz w:val="24"/>
                <w:u w:val="none"/>
              </w:rPr>
            </w:pPr>
            <w:r w:rsidRPr="00476B1B">
              <w:rPr>
                <w:spacing w:val="-2"/>
                <w:sz w:val="24"/>
                <w:u w:val="none"/>
              </w:rPr>
              <w:t xml:space="preserve">Національний </w:t>
            </w:r>
            <w:r w:rsidRPr="00476B1B">
              <w:rPr>
                <w:sz w:val="24"/>
                <w:u w:val="none"/>
              </w:rPr>
              <w:t>дендрологічний</w:t>
            </w:r>
            <w:r w:rsidRPr="00476B1B">
              <w:rPr>
                <w:spacing w:val="-15"/>
                <w:sz w:val="24"/>
                <w:u w:val="none"/>
              </w:rPr>
              <w:t xml:space="preserve"> </w:t>
            </w:r>
            <w:r w:rsidRPr="00476B1B">
              <w:rPr>
                <w:sz w:val="24"/>
                <w:u w:val="none"/>
              </w:rPr>
              <w:t>парк</w:t>
            </w:r>
          </w:p>
          <w:p w:rsidR="004B441A" w:rsidRPr="00476B1B" w:rsidRDefault="00274511">
            <w:pPr>
              <w:pStyle w:val="TableParagraph"/>
              <w:spacing w:line="270" w:lineRule="atLeast"/>
              <w:ind w:left="128" w:right="116"/>
              <w:jc w:val="center"/>
              <w:rPr>
                <w:sz w:val="24"/>
                <w:u w:val="none"/>
              </w:rPr>
            </w:pPr>
            <w:r w:rsidRPr="00476B1B">
              <w:rPr>
                <w:sz w:val="24"/>
                <w:u w:val="none"/>
              </w:rPr>
              <w:t>«Софіївка»</w:t>
            </w:r>
            <w:r w:rsidRPr="00476B1B">
              <w:rPr>
                <w:spacing w:val="23"/>
                <w:sz w:val="24"/>
                <w:u w:val="none"/>
              </w:rPr>
              <w:t xml:space="preserve"> </w:t>
            </w:r>
            <w:r w:rsidRPr="00476B1B">
              <w:rPr>
                <w:sz w:val="24"/>
                <w:u w:val="none"/>
              </w:rPr>
              <w:t xml:space="preserve">НАН </w:t>
            </w:r>
            <w:r w:rsidRPr="00476B1B">
              <w:rPr>
                <w:spacing w:val="-2"/>
                <w:sz w:val="24"/>
                <w:u w:val="none"/>
              </w:rPr>
              <w:t>України</w:t>
            </w:r>
          </w:p>
        </w:tc>
        <w:tc>
          <w:tcPr>
            <w:tcW w:w="7420" w:type="dxa"/>
          </w:tcPr>
          <w:p w:rsidR="004B441A" w:rsidRPr="00476B1B" w:rsidRDefault="002315D8">
            <w:pPr>
              <w:pStyle w:val="TableParagraph"/>
              <w:ind w:right="181"/>
              <w:rPr>
                <w:sz w:val="24"/>
                <w:u w:val="none"/>
              </w:rPr>
            </w:pPr>
            <w:hyperlink r:id="rId33">
              <w:r w:rsidR="00274511" w:rsidRPr="00476B1B">
                <w:rPr>
                  <w:spacing w:val="-2"/>
                  <w:sz w:val="24"/>
                  <w:u w:val="none"/>
                </w:rPr>
                <w:t>https://www.nas.gov.ua/UA/Org/About/Pages/default.aspx?OrgID=00005</w:t>
              </w:r>
            </w:hyperlink>
            <w:r w:rsidR="00274511" w:rsidRPr="00476B1B">
              <w:rPr>
                <w:spacing w:val="-2"/>
                <w:sz w:val="24"/>
                <w:u w:val="none"/>
              </w:rPr>
              <w:t xml:space="preserve"> </w:t>
            </w:r>
            <w:hyperlink r:id="rId34">
              <w:r w:rsidR="00274511" w:rsidRPr="00476B1B">
                <w:rPr>
                  <w:spacing w:val="-6"/>
                  <w:sz w:val="24"/>
                  <w:u w:val="none"/>
                </w:rPr>
                <w:t>12</w:t>
              </w:r>
            </w:hyperlink>
          </w:p>
        </w:tc>
      </w:tr>
      <w:tr w:rsidR="00476B1B" w:rsidRPr="00476B1B">
        <w:trPr>
          <w:trHeight w:val="827"/>
        </w:trPr>
        <w:tc>
          <w:tcPr>
            <w:tcW w:w="2435" w:type="dxa"/>
          </w:tcPr>
          <w:p w:rsidR="004B441A" w:rsidRPr="00476B1B" w:rsidRDefault="00274511">
            <w:pPr>
              <w:pStyle w:val="TableParagraph"/>
              <w:spacing w:line="270" w:lineRule="atLeast"/>
              <w:ind w:left="128" w:right="116"/>
              <w:jc w:val="center"/>
              <w:rPr>
                <w:sz w:val="24"/>
                <w:u w:val="none"/>
              </w:rPr>
            </w:pPr>
            <w:r w:rsidRPr="00476B1B">
              <w:rPr>
                <w:spacing w:val="-2"/>
                <w:sz w:val="24"/>
                <w:u w:val="none"/>
              </w:rPr>
              <w:t>Чорноморський біосферний заповідник</w:t>
            </w:r>
          </w:p>
        </w:tc>
        <w:tc>
          <w:tcPr>
            <w:tcW w:w="7420" w:type="dxa"/>
          </w:tcPr>
          <w:p w:rsidR="004B441A" w:rsidRPr="00476B1B" w:rsidRDefault="002315D8">
            <w:pPr>
              <w:pStyle w:val="TableParagraph"/>
              <w:ind w:right="181"/>
              <w:rPr>
                <w:sz w:val="24"/>
                <w:u w:val="none"/>
              </w:rPr>
            </w:pPr>
            <w:hyperlink r:id="rId35">
              <w:r w:rsidR="00274511" w:rsidRPr="00476B1B">
                <w:rPr>
                  <w:spacing w:val="-2"/>
                  <w:sz w:val="24"/>
                  <w:u w:val="none"/>
                </w:rPr>
                <w:t>https://www.nas.gov.ua/UA/Org/About/Pages/default.aspx?OrgID=00006</w:t>
              </w:r>
            </w:hyperlink>
            <w:r w:rsidR="00274511" w:rsidRPr="00476B1B">
              <w:rPr>
                <w:spacing w:val="-2"/>
                <w:sz w:val="24"/>
                <w:u w:val="none"/>
              </w:rPr>
              <w:t xml:space="preserve"> </w:t>
            </w:r>
            <w:hyperlink r:id="rId36">
              <w:r w:rsidR="00274511" w:rsidRPr="00476B1B">
                <w:rPr>
                  <w:spacing w:val="-6"/>
                  <w:sz w:val="24"/>
                  <w:u w:val="none"/>
                </w:rPr>
                <w:t>58</w:t>
              </w:r>
            </w:hyperlink>
          </w:p>
        </w:tc>
      </w:tr>
      <w:tr w:rsidR="00476B1B" w:rsidRPr="00476B1B">
        <w:trPr>
          <w:trHeight w:val="1379"/>
        </w:trPr>
        <w:tc>
          <w:tcPr>
            <w:tcW w:w="2435" w:type="dxa"/>
          </w:tcPr>
          <w:p w:rsidR="004B441A" w:rsidRPr="00476B1B" w:rsidRDefault="00274511">
            <w:pPr>
              <w:pStyle w:val="TableParagraph"/>
              <w:ind w:left="126" w:right="116"/>
              <w:jc w:val="center"/>
              <w:rPr>
                <w:sz w:val="24"/>
                <w:u w:val="none"/>
              </w:rPr>
            </w:pPr>
            <w:r w:rsidRPr="00476B1B">
              <w:rPr>
                <w:spacing w:val="-2"/>
                <w:sz w:val="24"/>
                <w:u w:val="none"/>
              </w:rPr>
              <w:t>Tripadvisor</w:t>
            </w:r>
          </w:p>
          <w:p w:rsidR="004B441A" w:rsidRPr="00476B1B" w:rsidRDefault="00274511">
            <w:pPr>
              <w:pStyle w:val="TableParagraph"/>
              <w:ind w:left="244" w:right="232" w:hanging="1"/>
              <w:jc w:val="center"/>
              <w:rPr>
                <w:sz w:val="24"/>
                <w:u w:val="none"/>
              </w:rPr>
            </w:pPr>
            <w:r w:rsidRPr="00476B1B">
              <w:rPr>
                <w:sz w:val="24"/>
                <w:u w:val="none"/>
              </w:rPr>
              <w:t>Музей науки і техніки</w:t>
            </w:r>
            <w:r w:rsidRPr="00476B1B">
              <w:rPr>
                <w:spacing w:val="-15"/>
                <w:sz w:val="24"/>
                <w:u w:val="none"/>
              </w:rPr>
              <w:t xml:space="preserve"> </w:t>
            </w:r>
            <w:r w:rsidRPr="00476B1B">
              <w:rPr>
                <w:sz w:val="24"/>
                <w:u w:val="none"/>
              </w:rPr>
              <w:t>Коперника</w:t>
            </w:r>
          </w:p>
        </w:tc>
        <w:tc>
          <w:tcPr>
            <w:tcW w:w="7420" w:type="dxa"/>
          </w:tcPr>
          <w:p w:rsidR="004B441A" w:rsidRPr="00476B1B" w:rsidRDefault="002315D8">
            <w:pPr>
              <w:pStyle w:val="TableParagraph"/>
              <w:ind w:right="181"/>
              <w:rPr>
                <w:sz w:val="24"/>
                <w:u w:val="none"/>
              </w:rPr>
            </w:pPr>
            <w:hyperlink r:id="rId37">
              <w:r w:rsidR="00274511" w:rsidRPr="00476B1B">
                <w:rPr>
                  <w:spacing w:val="-2"/>
                  <w:sz w:val="24"/>
                  <w:u w:val="none"/>
                </w:rPr>
                <w:t>https://www.tripadvisor.ru/LocationPhotoDirectLink-g274856-d2178256-</w:t>
              </w:r>
            </w:hyperlink>
            <w:r w:rsidR="00274511" w:rsidRPr="00476B1B">
              <w:rPr>
                <w:spacing w:val="-2"/>
                <w:sz w:val="24"/>
                <w:u w:val="none"/>
              </w:rPr>
              <w:t xml:space="preserve"> </w:t>
            </w:r>
            <w:hyperlink r:id="rId38">
              <w:r w:rsidR="00274511" w:rsidRPr="00476B1B">
                <w:rPr>
                  <w:spacing w:val="-2"/>
                  <w:sz w:val="24"/>
                  <w:u w:val="none"/>
                </w:rPr>
                <w:t>i256970078-Copernicus_Science_Centre-</w:t>
              </w:r>
            </w:hyperlink>
            <w:r w:rsidR="00274511" w:rsidRPr="00476B1B">
              <w:rPr>
                <w:spacing w:val="-2"/>
                <w:sz w:val="24"/>
                <w:u w:val="none"/>
              </w:rPr>
              <w:t xml:space="preserve"> </w:t>
            </w:r>
            <w:hyperlink r:id="rId39">
              <w:r w:rsidR="00274511" w:rsidRPr="00476B1B">
                <w:rPr>
                  <w:spacing w:val="-2"/>
                  <w:sz w:val="24"/>
                  <w:u w:val="none"/>
                </w:rPr>
                <w:t>Warsaw_Mazovia_Province_Central_Poland.html</w:t>
              </w:r>
            </w:hyperlink>
            <w:r w:rsidR="00274511" w:rsidRPr="00476B1B">
              <w:rPr>
                <w:spacing w:val="-2"/>
                <w:sz w:val="24"/>
                <w:u w:val="none"/>
              </w:rPr>
              <w:t xml:space="preserve"> </w:t>
            </w:r>
            <w:hyperlink r:id="rId40">
              <w:r w:rsidR="00274511" w:rsidRPr="00476B1B">
                <w:rPr>
                  <w:spacing w:val="-2"/>
                  <w:sz w:val="24"/>
                  <w:u w:val="none"/>
                </w:rPr>
                <w:t>https://www.youtube.com/watch?v=6Kwhm9XAmMs</w:t>
              </w:r>
            </w:hyperlink>
          </w:p>
        </w:tc>
      </w:tr>
      <w:tr w:rsidR="00476B1B" w:rsidRPr="00476B1B">
        <w:trPr>
          <w:trHeight w:val="1724"/>
        </w:trPr>
        <w:tc>
          <w:tcPr>
            <w:tcW w:w="2435" w:type="dxa"/>
          </w:tcPr>
          <w:p w:rsidR="004B441A" w:rsidRPr="00476B1B" w:rsidRDefault="00274511">
            <w:pPr>
              <w:pStyle w:val="TableParagraph"/>
              <w:spacing w:line="270" w:lineRule="atLeast"/>
              <w:ind w:left="123" w:right="111" w:hanging="2"/>
              <w:jc w:val="center"/>
              <w:rPr>
                <w:sz w:val="24"/>
                <w:u w:val="none"/>
              </w:rPr>
            </w:pPr>
            <w:r w:rsidRPr="00476B1B">
              <w:rPr>
                <w:sz w:val="24"/>
                <w:u w:val="none"/>
              </w:rPr>
              <w:t xml:space="preserve">Цікава наука MinuteEarth </w:t>
            </w:r>
            <w:r w:rsidRPr="00476B1B">
              <w:rPr>
                <w:sz w:val="30"/>
                <w:u w:val="none"/>
              </w:rPr>
              <w:t xml:space="preserve">- </w:t>
            </w:r>
            <w:r w:rsidRPr="00476B1B">
              <w:rPr>
                <w:sz w:val="24"/>
                <w:u w:val="none"/>
              </w:rPr>
              <w:t>це серія коротких ілюстрованих</w:t>
            </w:r>
            <w:r w:rsidRPr="00476B1B">
              <w:rPr>
                <w:spacing w:val="-15"/>
                <w:sz w:val="24"/>
                <w:u w:val="none"/>
              </w:rPr>
              <w:t xml:space="preserve"> </w:t>
            </w:r>
            <w:r w:rsidRPr="00476B1B">
              <w:rPr>
                <w:sz w:val="24"/>
                <w:u w:val="none"/>
              </w:rPr>
              <w:t>історій про науку та нашу дивовижну планету.</w:t>
            </w:r>
          </w:p>
        </w:tc>
        <w:tc>
          <w:tcPr>
            <w:tcW w:w="7420" w:type="dxa"/>
          </w:tcPr>
          <w:p w:rsidR="004B441A" w:rsidRPr="00476B1B" w:rsidRDefault="004B441A">
            <w:pPr>
              <w:pStyle w:val="TableParagraph"/>
              <w:ind w:left="0"/>
              <w:rPr>
                <w:b/>
                <w:sz w:val="24"/>
                <w:u w:val="none"/>
              </w:rPr>
            </w:pPr>
          </w:p>
          <w:p w:rsidR="004B441A" w:rsidRPr="00476B1B" w:rsidRDefault="002315D8">
            <w:pPr>
              <w:pStyle w:val="TableParagraph"/>
              <w:rPr>
                <w:sz w:val="24"/>
                <w:u w:val="none"/>
              </w:rPr>
            </w:pPr>
            <w:hyperlink r:id="rId41">
              <w:r w:rsidR="00274511" w:rsidRPr="00476B1B">
                <w:rPr>
                  <w:spacing w:val="-2"/>
                  <w:sz w:val="24"/>
                  <w:u w:val="none"/>
                </w:rPr>
                <w:t>https://www.youtube.com/channel/UCMIVE71tHEUDkuw8tPxtzSQ</w:t>
              </w:r>
            </w:hyperlink>
          </w:p>
        </w:tc>
      </w:tr>
      <w:tr w:rsidR="00476B1B" w:rsidRPr="00476B1B">
        <w:trPr>
          <w:trHeight w:val="827"/>
        </w:trPr>
        <w:tc>
          <w:tcPr>
            <w:tcW w:w="2435" w:type="dxa"/>
          </w:tcPr>
          <w:p w:rsidR="004B441A" w:rsidRPr="00476B1B" w:rsidRDefault="00274511">
            <w:pPr>
              <w:pStyle w:val="TableParagraph"/>
              <w:ind w:left="617" w:right="512" w:hanging="91"/>
              <w:rPr>
                <w:sz w:val="24"/>
                <w:u w:val="none"/>
              </w:rPr>
            </w:pPr>
            <w:r w:rsidRPr="00476B1B">
              <w:rPr>
                <w:sz w:val="24"/>
                <w:u w:val="none"/>
              </w:rPr>
              <w:t>Цікава</w:t>
            </w:r>
            <w:r w:rsidRPr="00476B1B">
              <w:rPr>
                <w:spacing w:val="-15"/>
                <w:sz w:val="24"/>
                <w:u w:val="none"/>
              </w:rPr>
              <w:t xml:space="preserve"> </w:t>
            </w:r>
            <w:r w:rsidRPr="00476B1B">
              <w:rPr>
                <w:sz w:val="24"/>
                <w:u w:val="none"/>
              </w:rPr>
              <w:t xml:space="preserve">наука. </w:t>
            </w:r>
            <w:r w:rsidRPr="00476B1B">
              <w:rPr>
                <w:spacing w:val="-2"/>
                <w:sz w:val="24"/>
                <w:u w:val="none"/>
              </w:rPr>
              <w:t>Популярно.</w:t>
            </w:r>
          </w:p>
        </w:tc>
        <w:tc>
          <w:tcPr>
            <w:tcW w:w="7420" w:type="dxa"/>
          </w:tcPr>
          <w:p w:rsidR="004B441A" w:rsidRPr="00476B1B" w:rsidRDefault="002315D8">
            <w:pPr>
              <w:pStyle w:val="TableParagraph"/>
              <w:rPr>
                <w:sz w:val="24"/>
                <w:u w:val="none"/>
              </w:rPr>
            </w:pPr>
            <w:hyperlink r:id="rId42">
              <w:r w:rsidR="00274511" w:rsidRPr="00476B1B">
                <w:rPr>
                  <w:spacing w:val="-2"/>
                  <w:sz w:val="24"/>
                  <w:u w:val="none"/>
                </w:rPr>
                <w:t>https://www.youtube.com/channel/UCMIVE71tHEUDkuw8tPxtzSQ</w:t>
              </w:r>
            </w:hyperlink>
          </w:p>
        </w:tc>
      </w:tr>
      <w:tr w:rsidR="00476B1B" w:rsidRPr="00476B1B">
        <w:trPr>
          <w:trHeight w:val="827"/>
        </w:trPr>
        <w:tc>
          <w:tcPr>
            <w:tcW w:w="2435" w:type="dxa"/>
          </w:tcPr>
          <w:p w:rsidR="004B441A" w:rsidRPr="00476B1B" w:rsidRDefault="00274511">
            <w:pPr>
              <w:pStyle w:val="TableParagraph"/>
              <w:ind w:left="126" w:right="116"/>
              <w:jc w:val="center"/>
              <w:rPr>
                <w:sz w:val="24"/>
                <w:u w:val="none"/>
              </w:rPr>
            </w:pPr>
            <w:r w:rsidRPr="00476B1B">
              <w:rPr>
                <w:spacing w:val="-2"/>
                <w:sz w:val="24"/>
                <w:u w:val="none"/>
              </w:rPr>
              <w:t>ПРОЄКТ</w:t>
            </w:r>
          </w:p>
          <w:p w:rsidR="004B441A" w:rsidRPr="00476B1B" w:rsidRDefault="00274511">
            <w:pPr>
              <w:pStyle w:val="TableParagraph"/>
              <w:ind w:left="125" w:right="116"/>
              <w:jc w:val="center"/>
              <w:rPr>
                <w:sz w:val="24"/>
                <w:u w:val="none"/>
              </w:rPr>
            </w:pPr>
            <w:r w:rsidRPr="00476B1B">
              <w:rPr>
                <w:sz w:val="24"/>
                <w:u w:val="none"/>
              </w:rPr>
              <w:t>Ukrainer</w:t>
            </w:r>
            <w:r w:rsidRPr="00476B1B">
              <w:rPr>
                <w:spacing w:val="-8"/>
                <w:sz w:val="24"/>
                <w:u w:val="none"/>
              </w:rPr>
              <w:t xml:space="preserve"> </w:t>
            </w:r>
            <w:r w:rsidRPr="00476B1B">
              <w:rPr>
                <w:spacing w:val="-2"/>
                <w:sz w:val="24"/>
                <w:u w:val="none"/>
              </w:rPr>
              <w:t>Експедиція</w:t>
            </w:r>
          </w:p>
        </w:tc>
        <w:tc>
          <w:tcPr>
            <w:tcW w:w="7420" w:type="dxa"/>
          </w:tcPr>
          <w:p w:rsidR="004B441A" w:rsidRPr="00476B1B" w:rsidRDefault="002315D8">
            <w:pPr>
              <w:pStyle w:val="TableParagraph"/>
              <w:rPr>
                <w:sz w:val="24"/>
                <w:u w:val="none"/>
              </w:rPr>
            </w:pPr>
            <w:hyperlink r:id="rId43">
              <w:r w:rsidR="00274511" w:rsidRPr="00476B1B">
                <w:rPr>
                  <w:spacing w:val="-2"/>
                  <w:sz w:val="24"/>
                  <w:u w:val="none"/>
                </w:rPr>
                <w:t>https://ukrainer.net/expedition/</w:t>
              </w:r>
            </w:hyperlink>
          </w:p>
        </w:tc>
      </w:tr>
      <w:tr w:rsidR="00476B1B" w:rsidRPr="00476B1B">
        <w:trPr>
          <w:trHeight w:val="551"/>
        </w:trPr>
        <w:tc>
          <w:tcPr>
            <w:tcW w:w="2435" w:type="dxa"/>
          </w:tcPr>
          <w:p w:rsidR="004B441A" w:rsidRPr="00476B1B" w:rsidRDefault="00274511">
            <w:pPr>
              <w:pStyle w:val="TableParagraph"/>
              <w:ind w:left="125" w:right="116"/>
              <w:jc w:val="center"/>
              <w:rPr>
                <w:sz w:val="24"/>
                <w:u w:val="none"/>
              </w:rPr>
            </w:pPr>
            <w:r w:rsidRPr="00476B1B">
              <w:rPr>
                <w:sz w:val="24"/>
                <w:u w:val="none"/>
                <w:shd w:val="clear" w:color="auto" w:fill="F9F9F9"/>
              </w:rPr>
              <w:t>Географія</w:t>
            </w:r>
            <w:r w:rsidRPr="00476B1B">
              <w:rPr>
                <w:spacing w:val="-5"/>
                <w:sz w:val="24"/>
                <w:u w:val="none"/>
                <w:shd w:val="clear" w:color="auto" w:fill="F9F9F9"/>
              </w:rPr>
              <w:t xml:space="preserve"> </w:t>
            </w:r>
            <w:r w:rsidRPr="00476B1B">
              <w:rPr>
                <w:sz w:val="24"/>
                <w:u w:val="none"/>
                <w:shd w:val="clear" w:color="auto" w:fill="F9F9F9"/>
              </w:rPr>
              <w:t>в</w:t>
            </w:r>
            <w:r w:rsidRPr="00476B1B">
              <w:rPr>
                <w:spacing w:val="-5"/>
                <w:sz w:val="24"/>
                <w:u w:val="none"/>
                <w:shd w:val="clear" w:color="auto" w:fill="F9F9F9"/>
              </w:rPr>
              <w:t xml:space="preserve"> </w:t>
            </w:r>
            <w:r w:rsidRPr="00476B1B">
              <w:rPr>
                <w:spacing w:val="-2"/>
                <w:sz w:val="24"/>
                <w:u w:val="none"/>
                <w:shd w:val="clear" w:color="auto" w:fill="F9F9F9"/>
              </w:rPr>
              <w:t>іграх</w:t>
            </w:r>
          </w:p>
        </w:tc>
        <w:tc>
          <w:tcPr>
            <w:tcW w:w="7420" w:type="dxa"/>
          </w:tcPr>
          <w:p w:rsidR="004B441A" w:rsidRPr="00476B1B" w:rsidRDefault="002315D8">
            <w:pPr>
              <w:pStyle w:val="TableParagraph"/>
              <w:rPr>
                <w:sz w:val="24"/>
                <w:u w:val="none"/>
              </w:rPr>
            </w:pPr>
            <w:hyperlink r:id="rId44">
              <w:r w:rsidR="00274511" w:rsidRPr="00476B1B">
                <w:rPr>
                  <w:spacing w:val="-2"/>
                  <w:sz w:val="24"/>
                  <w:u w:val="none"/>
                </w:rPr>
                <w:t>https://online.seterra.com/</w:t>
              </w:r>
            </w:hyperlink>
          </w:p>
        </w:tc>
      </w:tr>
      <w:tr w:rsidR="00476B1B" w:rsidRPr="00476B1B">
        <w:trPr>
          <w:trHeight w:val="827"/>
        </w:trPr>
        <w:tc>
          <w:tcPr>
            <w:tcW w:w="2435" w:type="dxa"/>
          </w:tcPr>
          <w:p w:rsidR="004B441A" w:rsidRPr="00476B1B" w:rsidRDefault="00274511">
            <w:pPr>
              <w:pStyle w:val="TableParagraph"/>
              <w:ind w:left="281" w:right="268" w:firstLine="76"/>
              <w:rPr>
                <w:sz w:val="24"/>
                <w:u w:val="none"/>
              </w:rPr>
            </w:pPr>
            <w:r w:rsidRPr="00476B1B">
              <w:rPr>
                <w:sz w:val="24"/>
                <w:u w:val="none"/>
              </w:rPr>
              <w:t>Перетворіть свій текст</w:t>
            </w:r>
            <w:r w:rsidRPr="00476B1B">
              <w:rPr>
                <w:spacing w:val="-1"/>
                <w:sz w:val="24"/>
                <w:u w:val="none"/>
              </w:rPr>
              <w:t xml:space="preserve"> </w:t>
            </w:r>
            <w:r w:rsidRPr="00476B1B">
              <w:rPr>
                <w:sz w:val="24"/>
                <w:u w:val="none"/>
              </w:rPr>
              <w:t xml:space="preserve">у хмари </w:t>
            </w:r>
            <w:r w:rsidRPr="00476B1B">
              <w:rPr>
                <w:spacing w:val="-4"/>
                <w:sz w:val="24"/>
                <w:u w:val="none"/>
              </w:rPr>
              <w:t>слів</w:t>
            </w:r>
          </w:p>
        </w:tc>
        <w:tc>
          <w:tcPr>
            <w:tcW w:w="7420" w:type="dxa"/>
          </w:tcPr>
          <w:p w:rsidR="004B441A" w:rsidRPr="00476B1B" w:rsidRDefault="002315D8">
            <w:pPr>
              <w:pStyle w:val="TableParagraph"/>
              <w:rPr>
                <w:sz w:val="24"/>
                <w:u w:val="none"/>
              </w:rPr>
            </w:pPr>
            <w:hyperlink r:id="rId45">
              <w:r w:rsidR="00274511" w:rsidRPr="00476B1B">
                <w:rPr>
                  <w:spacing w:val="-2"/>
                  <w:sz w:val="24"/>
                  <w:u w:val="none"/>
                </w:rPr>
                <w:t>https://worditout.com/</w:t>
              </w:r>
            </w:hyperlink>
          </w:p>
        </w:tc>
      </w:tr>
      <w:tr w:rsidR="00476B1B" w:rsidRPr="00476B1B">
        <w:trPr>
          <w:trHeight w:val="1103"/>
        </w:trPr>
        <w:tc>
          <w:tcPr>
            <w:tcW w:w="2435" w:type="dxa"/>
          </w:tcPr>
          <w:p w:rsidR="004B441A" w:rsidRPr="00476B1B" w:rsidRDefault="00274511">
            <w:pPr>
              <w:pStyle w:val="TableParagraph"/>
              <w:ind w:left="166" w:right="155" w:firstLine="48"/>
              <w:jc w:val="both"/>
              <w:rPr>
                <w:sz w:val="24"/>
                <w:u w:val="none"/>
              </w:rPr>
            </w:pPr>
            <w:r w:rsidRPr="00476B1B">
              <w:rPr>
                <w:sz w:val="24"/>
                <w:u w:val="none"/>
              </w:rPr>
              <w:t>Простий спосіб для створення власних навчальних</w:t>
            </w:r>
            <w:r w:rsidRPr="00476B1B">
              <w:rPr>
                <w:spacing w:val="-10"/>
                <w:sz w:val="24"/>
                <w:u w:val="none"/>
              </w:rPr>
              <w:t xml:space="preserve"> </w:t>
            </w:r>
            <w:r w:rsidRPr="00476B1B">
              <w:rPr>
                <w:spacing w:val="-2"/>
                <w:sz w:val="24"/>
                <w:u w:val="none"/>
              </w:rPr>
              <w:t>ресурсів</w:t>
            </w:r>
          </w:p>
        </w:tc>
        <w:tc>
          <w:tcPr>
            <w:tcW w:w="7420" w:type="dxa"/>
          </w:tcPr>
          <w:p w:rsidR="004B441A" w:rsidRPr="00476B1B" w:rsidRDefault="002315D8">
            <w:pPr>
              <w:pStyle w:val="TableParagraph"/>
              <w:rPr>
                <w:sz w:val="24"/>
                <w:u w:val="none"/>
              </w:rPr>
            </w:pPr>
            <w:hyperlink r:id="rId46">
              <w:r w:rsidR="00274511" w:rsidRPr="00476B1B">
                <w:rPr>
                  <w:spacing w:val="-2"/>
                  <w:sz w:val="24"/>
                  <w:u w:val="none"/>
                </w:rPr>
                <w:t>https://wordwall.net/uk</w:t>
              </w:r>
            </w:hyperlink>
          </w:p>
        </w:tc>
      </w:tr>
      <w:tr w:rsidR="00476B1B" w:rsidRPr="00476B1B">
        <w:trPr>
          <w:trHeight w:val="551"/>
        </w:trPr>
        <w:tc>
          <w:tcPr>
            <w:tcW w:w="2435" w:type="dxa"/>
          </w:tcPr>
          <w:p w:rsidR="004B441A" w:rsidRPr="00476B1B" w:rsidRDefault="00274511">
            <w:pPr>
              <w:pStyle w:val="TableParagraph"/>
              <w:ind w:left="125" w:right="116"/>
              <w:jc w:val="center"/>
              <w:rPr>
                <w:sz w:val="24"/>
                <w:u w:val="none"/>
              </w:rPr>
            </w:pPr>
            <w:r w:rsidRPr="00476B1B">
              <w:rPr>
                <w:sz w:val="24"/>
                <w:u w:val="none"/>
                <w:shd w:val="clear" w:color="auto" w:fill="F9F9F9"/>
              </w:rPr>
              <w:t>Ребуси</w:t>
            </w:r>
            <w:r w:rsidRPr="00476B1B">
              <w:rPr>
                <w:spacing w:val="-6"/>
                <w:sz w:val="24"/>
                <w:u w:val="none"/>
                <w:shd w:val="clear" w:color="auto" w:fill="F9F9F9"/>
              </w:rPr>
              <w:t xml:space="preserve"> </w:t>
            </w:r>
            <w:r w:rsidRPr="00476B1B">
              <w:rPr>
                <w:spacing w:val="-2"/>
                <w:sz w:val="24"/>
                <w:u w:val="none"/>
                <w:shd w:val="clear" w:color="auto" w:fill="F9F9F9"/>
              </w:rPr>
              <w:t>українською</w:t>
            </w:r>
          </w:p>
        </w:tc>
        <w:tc>
          <w:tcPr>
            <w:tcW w:w="7420" w:type="dxa"/>
          </w:tcPr>
          <w:p w:rsidR="004B441A" w:rsidRPr="00476B1B" w:rsidRDefault="002315D8">
            <w:pPr>
              <w:pStyle w:val="TableParagraph"/>
              <w:rPr>
                <w:sz w:val="24"/>
                <w:u w:val="none"/>
              </w:rPr>
            </w:pPr>
            <w:hyperlink r:id="rId47">
              <w:r w:rsidR="00274511" w:rsidRPr="00476B1B">
                <w:rPr>
                  <w:spacing w:val="-2"/>
                  <w:sz w:val="24"/>
                  <w:u w:val="none"/>
                </w:rPr>
                <w:t>http://rebus1.com/ua/index.php?item=rebus_generator&amp;enter=1</w:t>
              </w:r>
            </w:hyperlink>
          </w:p>
        </w:tc>
      </w:tr>
      <w:tr w:rsidR="00476B1B" w:rsidRPr="00476B1B">
        <w:trPr>
          <w:trHeight w:val="830"/>
        </w:trPr>
        <w:tc>
          <w:tcPr>
            <w:tcW w:w="2435" w:type="dxa"/>
          </w:tcPr>
          <w:p w:rsidR="004B441A" w:rsidRPr="00476B1B" w:rsidRDefault="00274511">
            <w:pPr>
              <w:pStyle w:val="TableParagraph"/>
              <w:ind w:left="793" w:hanging="314"/>
              <w:rPr>
                <w:sz w:val="24"/>
                <w:u w:val="none"/>
              </w:rPr>
            </w:pPr>
            <w:r w:rsidRPr="00476B1B">
              <w:rPr>
                <w:spacing w:val="-2"/>
                <w:sz w:val="24"/>
                <w:u w:val="none"/>
                <w:shd w:val="clear" w:color="auto" w:fill="F9F9F9"/>
              </w:rPr>
              <w:t>Картографічні</w:t>
            </w:r>
            <w:r w:rsidRPr="00476B1B">
              <w:rPr>
                <w:spacing w:val="-2"/>
                <w:sz w:val="24"/>
                <w:u w:val="none"/>
              </w:rPr>
              <w:t xml:space="preserve"> </w:t>
            </w:r>
            <w:r w:rsidRPr="00476B1B">
              <w:rPr>
                <w:spacing w:val="-2"/>
                <w:sz w:val="24"/>
                <w:u w:val="none"/>
                <w:shd w:val="clear" w:color="auto" w:fill="F9F9F9"/>
              </w:rPr>
              <w:t>джерела</w:t>
            </w:r>
          </w:p>
        </w:tc>
        <w:tc>
          <w:tcPr>
            <w:tcW w:w="7420" w:type="dxa"/>
          </w:tcPr>
          <w:p w:rsidR="004B441A" w:rsidRPr="00476B1B" w:rsidRDefault="002315D8">
            <w:pPr>
              <w:pStyle w:val="TableParagraph"/>
              <w:numPr>
                <w:ilvl w:val="0"/>
                <w:numId w:val="3"/>
              </w:numPr>
              <w:tabs>
                <w:tab w:val="left" w:pos="469"/>
                <w:tab w:val="left" w:pos="470"/>
              </w:tabs>
              <w:rPr>
                <w:sz w:val="24"/>
                <w:u w:val="none"/>
              </w:rPr>
            </w:pPr>
            <w:hyperlink r:id="rId48">
              <w:r w:rsidR="00274511" w:rsidRPr="00476B1B">
                <w:rPr>
                  <w:sz w:val="24"/>
                  <w:u w:val="none"/>
                </w:rPr>
                <w:t>WorldMapper</w:t>
              </w:r>
            </w:hyperlink>
            <w:r w:rsidR="00274511" w:rsidRPr="00476B1B">
              <w:rPr>
                <w:spacing w:val="-1"/>
                <w:sz w:val="24"/>
                <w:u w:val="none"/>
              </w:rPr>
              <w:t xml:space="preserve"> </w:t>
            </w:r>
            <w:r w:rsidR="00274511" w:rsidRPr="00476B1B">
              <w:rPr>
                <w:sz w:val="24"/>
                <w:u w:val="none"/>
              </w:rPr>
              <w:t>– колекція карт світу</w:t>
            </w:r>
            <w:r w:rsidR="00274511" w:rsidRPr="00476B1B">
              <w:rPr>
                <w:spacing w:val="-1"/>
                <w:sz w:val="24"/>
                <w:u w:val="none"/>
              </w:rPr>
              <w:t xml:space="preserve"> </w:t>
            </w:r>
            <w:hyperlink r:id="rId49">
              <w:r w:rsidR="00274511" w:rsidRPr="00476B1B">
                <w:rPr>
                  <w:spacing w:val="-2"/>
                  <w:sz w:val="24"/>
                  <w:u w:val="none"/>
                </w:rPr>
                <w:t>https://worldmapper.org/</w:t>
              </w:r>
            </w:hyperlink>
          </w:p>
          <w:p w:rsidR="004B441A" w:rsidRPr="00476B1B" w:rsidRDefault="002315D8">
            <w:pPr>
              <w:pStyle w:val="TableParagraph"/>
              <w:numPr>
                <w:ilvl w:val="0"/>
                <w:numId w:val="3"/>
              </w:numPr>
              <w:tabs>
                <w:tab w:val="left" w:pos="469"/>
                <w:tab w:val="left" w:pos="470"/>
              </w:tabs>
              <w:spacing w:line="270" w:lineRule="atLeast"/>
              <w:ind w:right="1507"/>
              <w:rPr>
                <w:sz w:val="24"/>
                <w:u w:val="none"/>
              </w:rPr>
            </w:pPr>
            <w:hyperlink r:id="rId50">
              <w:r w:rsidR="00274511" w:rsidRPr="00476B1B">
                <w:rPr>
                  <w:sz w:val="24"/>
                  <w:u w:val="none"/>
                </w:rPr>
                <w:t>Bouncy</w:t>
              </w:r>
              <w:r w:rsidR="00274511" w:rsidRPr="00476B1B">
                <w:rPr>
                  <w:spacing w:val="-5"/>
                  <w:sz w:val="24"/>
                  <w:u w:val="none"/>
                </w:rPr>
                <w:t xml:space="preserve"> </w:t>
              </w:r>
              <w:r w:rsidR="00274511" w:rsidRPr="00476B1B">
                <w:rPr>
                  <w:sz w:val="24"/>
                  <w:u w:val="none"/>
                </w:rPr>
                <w:t>Maps</w:t>
              </w:r>
            </w:hyperlink>
            <w:r w:rsidR="00274511" w:rsidRPr="00476B1B">
              <w:rPr>
                <w:spacing w:val="-5"/>
                <w:sz w:val="24"/>
                <w:u w:val="none"/>
              </w:rPr>
              <w:t xml:space="preserve"> </w:t>
            </w:r>
            <w:r w:rsidR="00274511" w:rsidRPr="00476B1B">
              <w:rPr>
                <w:sz w:val="24"/>
                <w:u w:val="none"/>
              </w:rPr>
              <w:t>–</w:t>
            </w:r>
            <w:r w:rsidR="00274511" w:rsidRPr="00476B1B">
              <w:rPr>
                <w:spacing w:val="-5"/>
                <w:sz w:val="24"/>
                <w:u w:val="none"/>
              </w:rPr>
              <w:t xml:space="preserve"> </w:t>
            </w:r>
            <w:r w:rsidR="00274511" w:rsidRPr="00476B1B">
              <w:rPr>
                <w:sz w:val="24"/>
                <w:u w:val="none"/>
              </w:rPr>
              <w:t>карти</w:t>
            </w:r>
            <w:r w:rsidR="00274511" w:rsidRPr="00476B1B">
              <w:rPr>
                <w:spacing w:val="-5"/>
                <w:sz w:val="24"/>
                <w:u w:val="none"/>
              </w:rPr>
              <w:t xml:space="preserve"> </w:t>
            </w:r>
            <w:r w:rsidR="00274511" w:rsidRPr="00476B1B">
              <w:rPr>
                <w:sz w:val="24"/>
                <w:u w:val="none"/>
              </w:rPr>
              <w:t>про</w:t>
            </w:r>
            <w:r w:rsidR="00274511" w:rsidRPr="00476B1B">
              <w:rPr>
                <w:spacing w:val="-6"/>
                <w:sz w:val="24"/>
                <w:u w:val="none"/>
              </w:rPr>
              <w:t xml:space="preserve"> </w:t>
            </w:r>
            <w:r w:rsidR="00274511" w:rsidRPr="00476B1B">
              <w:rPr>
                <w:sz w:val="24"/>
                <w:u w:val="none"/>
              </w:rPr>
              <w:t>корисні</w:t>
            </w:r>
            <w:r w:rsidR="00274511" w:rsidRPr="00476B1B">
              <w:rPr>
                <w:spacing w:val="-5"/>
                <w:sz w:val="24"/>
                <w:u w:val="none"/>
              </w:rPr>
              <w:t xml:space="preserve"> </w:t>
            </w:r>
            <w:r w:rsidR="00274511" w:rsidRPr="00476B1B">
              <w:rPr>
                <w:sz w:val="24"/>
                <w:u w:val="none"/>
              </w:rPr>
              <w:t>копалини,</w:t>
            </w:r>
            <w:r w:rsidR="00274511" w:rsidRPr="00476B1B">
              <w:rPr>
                <w:spacing w:val="-5"/>
                <w:sz w:val="24"/>
                <w:u w:val="none"/>
              </w:rPr>
              <w:t xml:space="preserve"> </w:t>
            </w:r>
            <w:r w:rsidR="00274511" w:rsidRPr="00476B1B">
              <w:rPr>
                <w:sz w:val="24"/>
                <w:u w:val="none"/>
              </w:rPr>
              <w:t>сільське господарство, економіку, населення,</w:t>
            </w:r>
            <w:r w:rsidR="00274511" w:rsidRPr="00476B1B">
              <w:rPr>
                <w:spacing w:val="40"/>
                <w:sz w:val="24"/>
                <w:u w:val="none"/>
              </w:rPr>
              <w:t xml:space="preserve"> </w:t>
            </w:r>
            <w:r w:rsidR="00274511" w:rsidRPr="00476B1B">
              <w:rPr>
                <w:sz w:val="24"/>
                <w:u w:val="none"/>
              </w:rPr>
              <w:t>релігію тощо;</w:t>
            </w:r>
          </w:p>
        </w:tc>
      </w:tr>
    </w:tbl>
    <w:p w:rsidR="004B441A" w:rsidRPr="00476B1B" w:rsidRDefault="004B441A">
      <w:pPr>
        <w:spacing w:line="270" w:lineRule="atLeast"/>
        <w:rPr>
          <w:sz w:val="24"/>
        </w:rPr>
        <w:sectPr w:rsidR="004B441A" w:rsidRPr="00476B1B">
          <w:type w:val="continuous"/>
          <w:pgSz w:w="11910" w:h="16840"/>
          <w:pgMar w:top="1020" w:right="620" w:bottom="280" w:left="1200" w:header="72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7420"/>
      </w:tblGrid>
      <w:tr w:rsidR="00476B1B" w:rsidRPr="00476B1B">
        <w:trPr>
          <w:trHeight w:val="1660"/>
        </w:trPr>
        <w:tc>
          <w:tcPr>
            <w:tcW w:w="2435" w:type="dxa"/>
          </w:tcPr>
          <w:p w:rsidR="004B441A" w:rsidRPr="00476B1B" w:rsidRDefault="004B441A">
            <w:pPr>
              <w:pStyle w:val="TableParagraph"/>
              <w:ind w:left="0"/>
              <w:rPr>
                <w:sz w:val="24"/>
                <w:u w:val="none"/>
              </w:rPr>
            </w:pPr>
          </w:p>
        </w:tc>
        <w:tc>
          <w:tcPr>
            <w:tcW w:w="7420" w:type="dxa"/>
          </w:tcPr>
          <w:p w:rsidR="004B441A" w:rsidRPr="00476B1B" w:rsidRDefault="002315D8">
            <w:pPr>
              <w:pStyle w:val="TableParagraph"/>
              <w:numPr>
                <w:ilvl w:val="0"/>
                <w:numId w:val="2"/>
              </w:numPr>
              <w:tabs>
                <w:tab w:val="left" w:pos="469"/>
                <w:tab w:val="left" w:pos="470"/>
              </w:tabs>
              <w:rPr>
                <w:sz w:val="24"/>
                <w:u w:val="none"/>
              </w:rPr>
            </w:pPr>
            <w:hyperlink r:id="rId51">
              <w:r w:rsidR="00274511" w:rsidRPr="00476B1B">
                <w:rPr>
                  <w:spacing w:val="-2"/>
                  <w:sz w:val="24"/>
                  <w:u w:val="none"/>
                </w:rPr>
                <w:t>https://www.bouncymaps.com/</w:t>
              </w:r>
            </w:hyperlink>
          </w:p>
          <w:p w:rsidR="004B441A" w:rsidRPr="00476B1B" w:rsidRDefault="002315D8">
            <w:pPr>
              <w:pStyle w:val="TableParagraph"/>
              <w:numPr>
                <w:ilvl w:val="0"/>
                <w:numId w:val="2"/>
              </w:numPr>
              <w:tabs>
                <w:tab w:val="left" w:pos="469"/>
                <w:tab w:val="left" w:pos="470"/>
              </w:tabs>
              <w:rPr>
                <w:sz w:val="24"/>
                <w:u w:val="none"/>
              </w:rPr>
            </w:pPr>
            <w:hyperlink r:id="rId52">
              <w:r w:rsidR="00274511" w:rsidRPr="00476B1B">
                <w:rPr>
                  <w:sz w:val="24"/>
                  <w:u w:val="none"/>
                </w:rPr>
                <w:t>24Tomezones</w:t>
              </w:r>
            </w:hyperlink>
            <w:r w:rsidR="00274511" w:rsidRPr="00476B1B">
              <w:rPr>
                <w:spacing w:val="-1"/>
                <w:sz w:val="24"/>
                <w:u w:val="none"/>
              </w:rPr>
              <w:t xml:space="preserve"> </w:t>
            </w:r>
            <w:r w:rsidR="00274511" w:rsidRPr="00476B1B">
              <w:rPr>
                <w:sz w:val="24"/>
                <w:u w:val="none"/>
              </w:rPr>
              <w:t xml:space="preserve">– світова мапа </w:t>
            </w:r>
            <w:r w:rsidR="00274511" w:rsidRPr="00476B1B">
              <w:rPr>
                <w:spacing w:val="-4"/>
                <w:sz w:val="24"/>
                <w:u w:val="none"/>
              </w:rPr>
              <w:t>часу</w:t>
            </w:r>
          </w:p>
          <w:p w:rsidR="004B441A" w:rsidRPr="00476B1B" w:rsidRDefault="002315D8">
            <w:pPr>
              <w:pStyle w:val="TableParagraph"/>
              <w:ind w:left="470"/>
              <w:rPr>
                <w:sz w:val="24"/>
                <w:u w:val="none"/>
              </w:rPr>
            </w:pPr>
            <w:hyperlink r:id="rId53">
              <w:r w:rsidR="00274511" w:rsidRPr="00476B1B">
                <w:rPr>
                  <w:spacing w:val="-2"/>
                  <w:sz w:val="24"/>
                  <w:u w:val="none"/>
                </w:rPr>
                <w:t>https://24timezones.com/map_uk.php#/map</w:t>
              </w:r>
            </w:hyperlink>
          </w:p>
          <w:p w:rsidR="004B441A" w:rsidRPr="00476B1B" w:rsidRDefault="002315D8">
            <w:pPr>
              <w:pStyle w:val="TableParagraph"/>
              <w:numPr>
                <w:ilvl w:val="0"/>
                <w:numId w:val="2"/>
              </w:numPr>
              <w:tabs>
                <w:tab w:val="left" w:pos="469"/>
                <w:tab w:val="left" w:pos="470"/>
              </w:tabs>
              <w:rPr>
                <w:sz w:val="24"/>
                <w:u w:val="none"/>
              </w:rPr>
            </w:pPr>
            <w:hyperlink r:id="rId54">
              <w:r w:rsidR="00274511" w:rsidRPr="00476B1B">
                <w:rPr>
                  <w:sz w:val="24"/>
                  <w:u w:val="none"/>
                </w:rPr>
                <w:t>UA</w:t>
              </w:r>
              <w:r w:rsidR="00274511" w:rsidRPr="00476B1B">
                <w:rPr>
                  <w:spacing w:val="-4"/>
                  <w:sz w:val="24"/>
                  <w:u w:val="none"/>
                </w:rPr>
                <w:t xml:space="preserve"> </w:t>
              </w:r>
              <w:r w:rsidR="00274511" w:rsidRPr="00476B1B">
                <w:rPr>
                  <w:sz w:val="24"/>
                  <w:u w:val="none"/>
                </w:rPr>
                <w:t>Maps</w:t>
              </w:r>
            </w:hyperlink>
            <w:r w:rsidR="00274511" w:rsidRPr="00476B1B">
              <w:rPr>
                <w:spacing w:val="-2"/>
                <w:sz w:val="24"/>
                <w:u w:val="none"/>
              </w:rPr>
              <w:t xml:space="preserve"> </w:t>
            </w:r>
            <w:r w:rsidR="00274511" w:rsidRPr="00476B1B">
              <w:rPr>
                <w:sz w:val="24"/>
                <w:u w:val="none"/>
              </w:rPr>
              <w:t>–</w:t>
            </w:r>
            <w:r w:rsidR="00274511" w:rsidRPr="00476B1B">
              <w:rPr>
                <w:spacing w:val="-2"/>
                <w:sz w:val="24"/>
                <w:u w:val="none"/>
              </w:rPr>
              <w:t xml:space="preserve"> </w:t>
            </w:r>
            <w:r w:rsidR="00274511" w:rsidRPr="00476B1B">
              <w:rPr>
                <w:sz w:val="24"/>
                <w:u w:val="none"/>
              </w:rPr>
              <w:t>карти</w:t>
            </w:r>
            <w:r w:rsidR="00274511" w:rsidRPr="00476B1B">
              <w:rPr>
                <w:spacing w:val="-2"/>
                <w:sz w:val="24"/>
                <w:u w:val="none"/>
              </w:rPr>
              <w:t xml:space="preserve"> </w:t>
            </w:r>
            <w:r w:rsidR="00274511" w:rsidRPr="00476B1B">
              <w:rPr>
                <w:sz w:val="24"/>
                <w:u w:val="none"/>
              </w:rPr>
              <w:t>України</w:t>
            </w:r>
            <w:r w:rsidR="00274511" w:rsidRPr="00476B1B">
              <w:rPr>
                <w:spacing w:val="-2"/>
                <w:sz w:val="24"/>
                <w:u w:val="none"/>
              </w:rPr>
              <w:t xml:space="preserve"> </w:t>
            </w:r>
            <w:hyperlink r:id="rId55">
              <w:r w:rsidR="00274511" w:rsidRPr="00476B1B">
                <w:rPr>
                  <w:sz w:val="24"/>
                  <w:u w:val="none"/>
                </w:rPr>
                <w:t>http://www.ua-</w:t>
              </w:r>
              <w:r w:rsidR="00274511" w:rsidRPr="00476B1B">
                <w:rPr>
                  <w:spacing w:val="-2"/>
                  <w:sz w:val="24"/>
                  <w:u w:val="none"/>
                </w:rPr>
                <w:t>maps.com/</w:t>
              </w:r>
            </w:hyperlink>
          </w:p>
          <w:p w:rsidR="004B441A" w:rsidRPr="00476B1B" w:rsidRDefault="00274511">
            <w:pPr>
              <w:pStyle w:val="TableParagraph"/>
              <w:numPr>
                <w:ilvl w:val="0"/>
                <w:numId w:val="2"/>
              </w:numPr>
              <w:tabs>
                <w:tab w:val="left" w:pos="469"/>
                <w:tab w:val="left" w:pos="470"/>
              </w:tabs>
              <w:rPr>
                <w:sz w:val="24"/>
                <w:u w:val="none"/>
              </w:rPr>
            </w:pPr>
            <w:r w:rsidRPr="00476B1B">
              <w:rPr>
                <w:sz w:val="24"/>
                <w:u w:val="none"/>
              </w:rPr>
              <w:t>National</w:t>
            </w:r>
            <w:r w:rsidRPr="00476B1B">
              <w:rPr>
                <w:spacing w:val="-4"/>
                <w:sz w:val="24"/>
                <w:u w:val="none"/>
              </w:rPr>
              <w:t xml:space="preserve"> </w:t>
            </w:r>
            <w:r w:rsidRPr="00476B1B">
              <w:rPr>
                <w:sz w:val="24"/>
                <w:u w:val="none"/>
              </w:rPr>
              <w:t>Geographic</w:t>
            </w:r>
            <w:r w:rsidRPr="00476B1B">
              <w:rPr>
                <w:spacing w:val="-3"/>
                <w:sz w:val="24"/>
                <w:u w:val="none"/>
              </w:rPr>
              <w:t xml:space="preserve"> </w:t>
            </w:r>
            <w:r w:rsidRPr="00476B1B">
              <w:rPr>
                <w:sz w:val="24"/>
                <w:u w:val="none"/>
              </w:rPr>
              <w:t>-</w:t>
            </w:r>
            <w:r w:rsidRPr="00476B1B">
              <w:rPr>
                <w:spacing w:val="-2"/>
                <w:sz w:val="24"/>
                <w:u w:val="none"/>
              </w:rPr>
              <w:t xml:space="preserve"> </w:t>
            </w:r>
            <w:hyperlink r:id="rId56">
              <w:r w:rsidRPr="00476B1B">
                <w:rPr>
                  <w:spacing w:val="-2"/>
                  <w:sz w:val="24"/>
                  <w:u w:val="none"/>
                </w:rPr>
                <w:t>https://www.nationalgeographic.com/maps/</w:t>
              </w:r>
            </w:hyperlink>
          </w:p>
        </w:tc>
      </w:tr>
      <w:tr w:rsidR="00476B1B" w:rsidRPr="00476B1B">
        <w:trPr>
          <w:trHeight w:val="827"/>
        </w:trPr>
        <w:tc>
          <w:tcPr>
            <w:tcW w:w="2435" w:type="dxa"/>
          </w:tcPr>
          <w:p w:rsidR="004B441A" w:rsidRPr="00476B1B" w:rsidRDefault="00274511">
            <w:pPr>
              <w:pStyle w:val="TableParagraph"/>
              <w:ind w:left="126" w:right="116"/>
              <w:jc w:val="center"/>
              <w:rPr>
                <w:sz w:val="24"/>
                <w:u w:val="none"/>
              </w:rPr>
            </w:pPr>
            <w:r w:rsidRPr="00476B1B">
              <w:rPr>
                <w:sz w:val="24"/>
                <w:u w:val="none"/>
                <w:shd w:val="clear" w:color="auto" w:fill="F9F9F9"/>
              </w:rPr>
              <w:t xml:space="preserve">Віртуальні </w:t>
            </w:r>
            <w:r w:rsidRPr="00476B1B">
              <w:rPr>
                <w:spacing w:val="-2"/>
                <w:sz w:val="24"/>
                <w:u w:val="none"/>
                <w:shd w:val="clear" w:color="auto" w:fill="F9F9F9"/>
              </w:rPr>
              <w:t>екскурсії</w:t>
            </w:r>
          </w:p>
        </w:tc>
        <w:tc>
          <w:tcPr>
            <w:tcW w:w="7420" w:type="dxa"/>
          </w:tcPr>
          <w:p w:rsidR="004B441A" w:rsidRPr="00476B1B" w:rsidRDefault="002315D8">
            <w:pPr>
              <w:pStyle w:val="TableParagraph"/>
              <w:ind w:right="2663"/>
              <w:rPr>
                <w:sz w:val="24"/>
                <w:u w:val="none"/>
              </w:rPr>
            </w:pPr>
            <w:hyperlink r:id="rId57">
              <w:r w:rsidR="00274511" w:rsidRPr="00476B1B">
                <w:rPr>
                  <w:spacing w:val="-2"/>
                  <w:sz w:val="24"/>
                  <w:u w:val="none"/>
                </w:rPr>
                <w:t>https://www.earthcam.com/</w:t>
              </w:r>
            </w:hyperlink>
            <w:r w:rsidR="00274511" w:rsidRPr="00476B1B">
              <w:rPr>
                <w:spacing w:val="-2"/>
                <w:sz w:val="24"/>
                <w:u w:val="none"/>
              </w:rPr>
              <w:t xml:space="preserve"> </w:t>
            </w:r>
            <w:hyperlink r:id="rId58">
              <w:r w:rsidR="00274511" w:rsidRPr="00476B1B">
                <w:rPr>
                  <w:spacing w:val="-2"/>
                  <w:sz w:val="24"/>
                  <w:u w:val="none"/>
                </w:rPr>
                <w:t>http://spacehopper.io/</w:t>
              </w:r>
            </w:hyperlink>
          </w:p>
        </w:tc>
      </w:tr>
      <w:tr w:rsidR="00476B1B" w:rsidRPr="00476B1B">
        <w:trPr>
          <w:trHeight w:val="1384"/>
        </w:trPr>
        <w:tc>
          <w:tcPr>
            <w:tcW w:w="2435" w:type="dxa"/>
          </w:tcPr>
          <w:p w:rsidR="004B441A" w:rsidRPr="00476B1B" w:rsidRDefault="00274511">
            <w:pPr>
              <w:pStyle w:val="TableParagraph"/>
              <w:ind w:left="586" w:right="573" w:hanging="1"/>
              <w:jc w:val="center"/>
              <w:rPr>
                <w:sz w:val="24"/>
                <w:u w:val="none"/>
              </w:rPr>
            </w:pPr>
            <w:r w:rsidRPr="00476B1B">
              <w:rPr>
                <w:sz w:val="24"/>
                <w:u w:val="none"/>
                <w:shd w:val="clear" w:color="auto" w:fill="F9F9F9"/>
              </w:rPr>
              <w:t>Сервіси для</w:t>
            </w:r>
            <w:r w:rsidRPr="00476B1B">
              <w:rPr>
                <w:sz w:val="24"/>
                <w:u w:val="none"/>
              </w:rPr>
              <w:t xml:space="preserve"> </w:t>
            </w:r>
            <w:r w:rsidRPr="00476B1B">
              <w:rPr>
                <w:spacing w:val="-2"/>
                <w:sz w:val="24"/>
                <w:u w:val="none"/>
                <w:shd w:val="clear" w:color="auto" w:fill="F9F9F9"/>
              </w:rPr>
              <w:t>створення</w:t>
            </w:r>
            <w:r w:rsidRPr="00476B1B">
              <w:rPr>
                <w:spacing w:val="-2"/>
                <w:sz w:val="24"/>
                <w:u w:val="none"/>
              </w:rPr>
              <w:t xml:space="preserve"> </w:t>
            </w:r>
            <w:r w:rsidRPr="00476B1B">
              <w:rPr>
                <w:spacing w:val="-2"/>
                <w:sz w:val="24"/>
                <w:u w:val="none"/>
                <w:shd w:val="clear" w:color="auto" w:fill="F9F9F9"/>
              </w:rPr>
              <w:t>інфографіки</w:t>
            </w:r>
          </w:p>
        </w:tc>
        <w:tc>
          <w:tcPr>
            <w:tcW w:w="7420" w:type="dxa"/>
          </w:tcPr>
          <w:p w:rsidR="004B441A" w:rsidRPr="00476B1B" w:rsidRDefault="00274511">
            <w:pPr>
              <w:pStyle w:val="TableParagraph"/>
              <w:numPr>
                <w:ilvl w:val="0"/>
                <w:numId w:val="1"/>
              </w:numPr>
              <w:tabs>
                <w:tab w:val="left" w:pos="469"/>
                <w:tab w:val="left" w:pos="470"/>
              </w:tabs>
              <w:rPr>
                <w:sz w:val="24"/>
                <w:u w:val="none"/>
              </w:rPr>
            </w:pPr>
            <w:r w:rsidRPr="00476B1B">
              <w:rPr>
                <w:b/>
                <w:sz w:val="24"/>
                <w:u w:val="none"/>
              </w:rPr>
              <w:t>Еasel.ly</w:t>
            </w:r>
            <w:r w:rsidRPr="00476B1B">
              <w:rPr>
                <w:b/>
                <w:spacing w:val="60"/>
                <w:sz w:val="24"/>
                <w:u w:val="none"/>
              </w:rPr>
              <w:t xml:space="preserve"> </w:t>
            </w:r>
            <w:r w:rsidRPr="00476B1B">
              <w:rPr>
                <w:sz w:val="24"/>
                <w:u w:val="none"/>
              </w:rPr>
              <w:t>-</w:t>
            </w:r>
            <w:r w:rsidRPr="00476B1B">
              <w:rPr>
                <w:spacing w:val="-1"/>
                <w:sz w:val="24"/>
                <w:u w:val="none"/>
              </w:rPr>
              <w:t xml:space="preserve"> </w:t>
            </w:r>
            <w:hyperlink r:id="rId59">
              <w:r w:rsidRPr="00476B1B">
                <w:rPr>
                  <w:spacing w:val="-2"/>
                  <w:sz w:val="24"/>
                  <w:u w:val="none"/>
                </w:rPr>
                <w:t>http://www.easel.ly</w:t>
              </w:r>
            </w:hyperlink>
          </w:p>
          <w:p w:rsidR="004B441A" w:rsidRPr="00476B1B" w:rsidRDefault="00274511">
            <w:pPr>
              <w:pStyle w:val="TableParagraph"/>
              <w:numPr>
                <w:ilvl w:val="0"/>
                <w:numId w:val="1"/>
              </w:numPr>
              <w:tabs>
                <w:tab w:val="left" w:pos="469"/>
                <w:tab w:val="left" w:pos="470"/>
              </w:tabs>
              <w:rPr>
                <w:sz w:val="24"/>
                <w:u w:val="none"/>
              </w:rPr>
            </w:pPr>
            <w:r w:rsidRPr="00476B1B">
              <w:rPr>
                <w:b/>
                <w:sz w:val="24"/>
                <w:u w:val="none"/>
              </w:rPr>
              <w:t>Infogr.am</w:t>
            </w:r>
            <w:r w:rsidRPr="00476B1B">
              <w:rPr>
                <w:b/>
                <w:spacing w:val="53"/>
                <w:sz w:val="24"/>
                <w:u w:val="none"/>
              </w:rPr>
              <w:t xml:space="preserve"> </w:t>
            </w:r>
            <w:r w:rsidRPr="00476B1B">
              <w:rPr>
                <w:sz w:val="24"/>
                <w:u w:val="none"/>
              </w:rPr>
              <w:t>-</w:t>
            </w:r>
            <w:r w:rsidRPr="00476B1B">
              <w:rPr>
                <w:spacing w:val="-2"/>
                <w:sz w:val="24"/>
                <w:u w:val="none"/>
              </w:rPr>
              <w:t xml:space="preserve"> </w:t>
            </w:r>
            <w:hyperlink r:id="rId60">
              <w:r w:rsidRPr="00476B1B">
                <w:rPr>
                  <w:spacing w:val="-2"/>
                  <w:sz w:val="24"/>
                  <w:u w:val="none"/>
                </w:rPr>
                <w:t>ttps://infogr.am/</w:t>
              </w:r>
            </w:hyperlink>
          </w:p>
          <w:p w:rsidR="004B441A" w:rsidRPr="00476B1B" w:rsidRDefault="00274511">
            <w:pPr>
              <w:pStyle w:val="TableParagraph"/>
              <w:numPr>
                <w:ilvl w:val="0"/>
                <w:numId w:val="1"/>
              </w:numPr>
              <w:tabs>
                <w:tab w:val="left" w:pos="469"/>
                <w:tab w:val="left" w:pos="470"/>
              </w:tabs>
              <w:rPr>
                <w:sz w:val="24"/>
                <w:u w:val="none"/>
              </w:rPr>
            </w:pPr>
            <w:r w:rsidRPr="00476B1B">
              <w:rPr>
                <w:b/>
                <w:sz w:val="24"/>
                <w:u w:val="none"/>
              </w:rPr>
              <w:t>Piktochart</w:t>
            </w:r>
            <w:r w:rsidRPr="00476B1B">
              <w:rPr>
                <w:b/>
                <w:spacing w:val="-2"/>
                <w:sz w:val="24"/>
                <w:u w:val="none"/>
              </w:rPr>
              <w:t xml:space="preserve"> </w:t>
            </w:r>
            <w:r w:rsidRPr="00476B1B">
              <w:rPr>
                <w:sz w:val="24"/>
                <w:u w:val="none"/>
              </w:rPr>
              <w:t>–</w:t>
            </w:r>
            <w:r w:rsidRPr="00476B1B">
              <w:rPr>
                <w:spacing w:val="-1"/>
                <w:sz w:val="24"/>
                <w:u w:val="none"/>
              </w:rPr>
              <w:t xml:space="preserve"> </w:t>
            </w:r>
            <w:hyperlink r:id="rId61">
              <w:r w:rsidRPr="00476B1B">
                <w:rPr>
                  <w:spacing w:val="-2"/>
                  <w:sz w:val="24"/>
                  <w:u w:val="none"/>
                </w:rPr>
                <w:t>http://piktochart.com</w:t>
              </w:r>
            </w:hyperlink>
          </w:p>
          <w:p w:rsidR="004B441A" w:rsidRPr="00476B1B" w:rsidRDefault="00274511">
            <w:pPr>
              <w:pStyle w:val="TableParagraph"/>
              <w:numPr>
                <w:ilvl w:val="0"/>
                <w:numId w:val="1"/>
              </w:numPr>
              <w:tabs>
                <w:tab w:val="left" w:pos="469"/>
                <w:tab w:val="left" w:pos="470"/>
              </w:tabs>
              <w:rPr>
                <w:sz w:val="24"/>
                <w:u w:val="none"/>
              </w:rPr>
            </w:pPr>
            <w:r w:rsidRPr="00476B1B">
              <w:rPr>
                <w:b/>
                <w:sz w:val="24"/>
                <w:u w:val="none"/>
              </w:rPr>
              <w:t>Canva</w:t>
            </w:r>
            <w:r w:rsidRPr="00476B1B">
              <w:rPr>
                <w:b/>
                <w:spacing w:val="-3"/>
                <w:sz w:val="24"/>
                <w:u w:val="none"/>
              </w:rPr>
              <w:t xml:space="preserve"> </w:t>
            </w:r>
            <w:r w:rsidRPr="00476B1B">
              <w:rPr>
                <w:sz w:val="24"/>
                <w:u w:val="none"/>
              </w:rPr>
              <w:t>-</w:t>
            </w:r>
            <w:r w:rsidRPr="00476B1B">
              <w:rPr>
                <w:spacing w:val="-2"/>
                <w:sz w:val="24"/>
                <w:u w:val="none"/>
              </w:rPr>
              <w:t xml:space="preserve"> </w:t>
            </w:r>
            <w:hyperlink r:id="rId62">
              <w:r w:rsidRPr="00476B1B">
                <w:rPr>
                  <w:spacing w:val="-2"/>
                  <w:sz w:val="24"/>
                  <w:u w:val="none"/>
                </w:rPr>
                <w:t>https://www.canva.com/uk_ua</w:t>
              </w:r>
            </w:hyperlink>
          </w:p>
        </w:tc>
      </w:tr>
      <w:tr w:rsidR="00476B1B" w:rsidRPr="00476B1B">
        <w:trPr>
          <w:trHeight w:val="551"/>
        </w:trPr>
        <w:tc>
          <w:tcPr>
            <w:tcW w:w="2435" w:type="dxa"/>
          </w:tcPr>
          <w:p w:rsidR="004B441A" w:rsidRPr="00476B1B" w:rsidRDefault="00274511">
            <w:pPr>
              <w:pStyle w:val="TableParagraph"/>
              <w:spacing w:line="270" w:lineRule="atLeast"/>
              <w:ind w:left="625" w:hanging="379"/>
              <w:rPr>
                <w:sz w:val="24"/>
                <w:u w:val="none"/>
              </w:rPr>
            </w:pPr>
            <w:r w:rsidRPr="00476B1B">
              <w:rPr>
                <w:sz w:val="24"/>
                <w:u w:val="none"/>
                <w:shd w:val="clear" w:color="auto" w:fill="F9F9F9"/>
              </w:rPr>
              <w:t>Географія.</w:t>
            </w:r>
            <w:r w:rsidRPr="00476B1B">
              <w:rPr>
                <w:spacing w:val="-15"/>
                <w:sz w:val="24"/>
                <w:u w:val="none"/>
                <w:shd w:val="clear" w:color="auto" w:fill="F9F9F9"/>
              </w:rPr>
              <w:t xml:space="preserve"> </w:t>
            </w:r>
            <w:r w:rsidRPr="00476B1B">
              <w:rPr>
                <w:sz w:val="24"/>
                <w:u w:val="none"/>
                <w:shd w:val="clear" w:color="auto" w:fill="F9F9F9"/>
              </w:rPr>
              <w:t>Все,</w:t>
            </w:r>
            <w:r w:rsidRPr="00476B1B">
              <w:rPr>
                <w:spacing w:val="-15"/>
                <w:sz w:val="24"/>
                <w:u w:val="none"/>
                <w:shd w:val="clear" w:color="auto" w:fill="F9F9F9"/>
              </w:rPr>
              <w:t xml:space="preserve"> </w:t>
            </w:r>
            <w:r w:rsidRPr="00476B1B">
              <w:rPr>
                <w:sz w:val="24"/>
                <w:u w:val="none"/>
                <w:shd w:val="clear" w:color="auto" w:fill="F9F9F9"/>
              </w:rPr>
              <w:t>що</w:t>
            </w:r>
            <w:r w:rsidRPr="00476B1B">
              <w:rPr>
                <w:sz w:val="24"/>
                <w:u w:val="none"/>
              </w:rPr>
              <w:t xml:space="preserve"> </w:t>
            </w:r>
            <w:r w:rsidRPr="00476B1B">
              <w:rPr>
                <w:sz w:val="24"/>
                <w:u w:val="none"/>
                <w:shd w:val="clear" w:color="auto" w:fill="F9F9F9"/>
              </w:rPr>
              <w:t>треба знати</w:t>
            </w:r>
          </w:p>
        </w:tc>
        <w:tc>
          <w:tcPr>
            <w:tcW w:w="7420" w:type="dxa"/>
          </w:tcPr>
          <w:p w:rsidR="004B441A" w:rsidRPr="00476B1B" w:rsidRDefault="002315D8">
            <w:pPr>
              <w:pStyle w:val="TableParagraph"/>
              <w:rPr>
                <w:sz w:val="24"/>
                <w:u w:val="none"/>
              </w:rPr>
            </w:pPr>
            <w:hyperlink r:id="rId63">
              <w:r w:rsidR="00274511" w:rsidRPr="00476B1B">
                <w:rPr>
                  <w:spacing w:val="-2"/>
                  <w:sz w:val="24"/>
                  <w:u w:val="none"/>
                </w:rPr>
                <w:t>https://geographer.com.ua/</w:t>
              </w:r>
            </w:hyperlink>
          </w:p>
        </w:tc>
      </w:tr>
      <w:tr w:rsidR="00476B1B" w:rsidRPr="00476B1B">
        <w:trPr>
          <w:trHeight w:val="551"/>
        </w:trPr>
        <w:tc>
          <w:tcPr>
            <w:tcW w:w="2435" w:type="dxa"/>
          </w:tcPr>
          <w:p w:rsidR="004B441A" w:rsidRPr="00476B1B" w:rsidRDefault="00274511">
            <w:pPr>
              <w:pStyle w:val="TableParagraph"/>
              <w:ind w:left="125" w:right="116"/>
              <w:jc w:val="center"/>
              <w:rPr>
                <w:sz w:val="24"/>
                <w:u w:val="none"/>
              </w:rPr>
            </w:pPr>
            <w:r w:rsidRPr="00476B1B">
              <w:rPr>
                <w:sz w:val="24"/>
                <w:u w:val="none"/>
                <w:shd w:val="clear" w:color="auto" w:fill="F9F9F9"/>
              </w:rPr>
              <w:t>Географічні</w:t>
            </w:r>
            <w:r w:rsidRPr="00476B1B">
              <w:rPr>
                <w:spacing w:val="-11"/>
                <w:sz w:val="24"/>
                <w:u w:val="none"/>
                <w:shd w:val="clear" w:color="auto" w:fill="F9F9F9"/>
              </w:rPr>
              <w:t xml:space="preserve"> </w:t>
            </w:r>
            <w:r w:rsidRPr="00476B1B">
              <w:rPr>
                <w:spacing w:val="-2"/>
                <w:sz w:val="24"/>
                <w:u w:val="none"/>
                <w:shd w:val="clear" w:color="auto" w:fill="F9F9F9"/>
              </w:rPr>
              <w:t>вправи</w:t>
            </w:r>
          </w:p>
        </w:tc>
        <w:tc>
          <w:tcPr>
            <w:tcW w:w="7420" w:type="dxa"/>
          </w:tcPr>
          <w:p w:rsidR="004B441A" w:rsidRPr="00476B1B" w:rsidRDefault="002315D8">
            <w:pPr>
              <w:pStyle w:val="TableParagraph"/>
              <w:rPr>
                <w:sz w:val="24"/>
                <w:u w:val="none"/>
              </w:rPr>
            </w:pPr>
            <w:hyperlink r:id="rId64">
              <w:r w:rsidR="00274511" w:rsidRPr="00476B1B">
                <w:rPr>
                  <w:spacing w:val="-2"/>
                  <w:sz w:val="24"/>
                  <w:u w:val="none"/>
                </w:rPr>
                <w:t>https://learningapps.org/</w:t>
              </w:r>
            </w:hyperlink>
          </w:p>
        </w:tc>
      </w:tr>
    </w:tbl>
    <w:p w:rsidR="004B441A" w:rsidRPr="00476B1B" w:rsidRDefault="002315D8">
      <w:pPr>
        <w:pStyle w:val="a3"/>
        <w:spacing w:before="7"/>
        <w:ind w:left="0" w:right="0" w:firstLine="0"/>
        <w:jc w:val="left"/>
        <w:rPr>
          <w:b/>
          <w:sz w:val="25"/>
        </w:rPr>
      </w:pPr>
      <w:r>
        <w:pict>
          <v:shape id="docshape3" o:spid="_x0000_s1026" style="position:absolute;margin-left:227.8pt;margin-top:15.9pt;width:168pt;height:.1pt;z-index:-15727616;mso-wrap-distance-left:0;mso-wrap-distance-right:0;mso-position-horizontal-relative:page;mso-position-vertical-relative:text" coordorigin="4556,318" coordsize="3360,0" path="m4556,318r3361,e" filled="f" strokeweight=".56pt">
            <v:path arrowok="t"/>
            <w10:wrap type="topAndBottom" anchorx="page"/>
          </v:shape>
        </w:pict>
      </w:r>
    </w:p>
    <w:sectPr w:rsidR="004B441A" w:rsidRPr="00476B1B">
      <w:type w:val="continuous"/>
      <w:pgSz w:w="11910" w:h="16840"/>
      <w:pgMar w:top="1020" w:right="620" w:bottom="280" w:left="120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D8" w:rsidRDefault="002315D8">
      <w:r>
        <w:separator/>
      </w:r>
    </w:p>
  </w:endnote>
  <w:endnote w:type="continuationSeparator" w:id="0">
    <w:p w:rsidR="002315D8" w:rsidRDefault="0023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D8" w:rsidRDefault="002315D8">
      <w:r>
        <w:separator/>
      </w:r>
    </w:p>
  </w:footnote>
  <w:footnote w:type="continuationSeparator" w:id="0">
    <w:p w:rsidR="002315D8" w:rsidRDefault="00231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1A" w:rsidRDefault="002315D8">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docshape2" o:spid="_x0000_s2049" type="#_x0000_t202" style="position:absolute;margin-left:301.85pt;margin-top:35pt;width:21pt;height:17.55pt;z-index:-251658752;mso-position-horizontal-relative:page;mso-position-vertical-relative:page" filled="f" stroked="f">
          <v:textbox inset="0,0,0,0">
            <w:txbxContent>
              <w:p w:rsidR="004B441A" w:rsidRDefault="00274511">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0524F6">
                  <w:rPr>
                    <w:noProof/>
                    <w:spacing w:val="-5"/>
                  </w:rPr>
                  <w:t>9</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3559"/>
    <w:multiLevelType w:val="hybridMultilevel"/>
    <w:tmpl w:val="CFA20C1A"/>
    <w:lvl w:ilvl="0" w:tplc="9FD09ED0">
      <w:numFmt w:val="bullet"/>
      <w:lvlText w:val="-"/>
      <w:lvlJc w:val="left"/>
      <w:pPr>
        <w:ind w:left="937" w:hanging="361"/>
      </w:pPr>
      <w:rPr>
        <w:rFonts w:ascii="Times New Roman" w:eastAsia="Times New Roman" w:hAnsi="Times New Roman" w:cs="Times New Roman" w:hint="default"/>
        <w:b w:val="0"/>
        <w:bCs w:val="0"/>
        <w:i w:val="0"/>
        <w:iCs w:val="0"/>
        <w:w w:val="100"/>
        <w:sz w:val="28"/>
        <w:szCs w:val="28"/>
        <w:lang w:val="uk-UA" w:eastAsia="en-US" w:bidi="ar-SA"/>
      </w:rPr>
    </w:lvl>
    <w:lvl w:ilvl="1" w:tplc="FE243D48">
      <w:numFmt w:val="bullet"/>
      <w:lvlText w:val="•"/>
      <w:lvlJc w:val="left"/>
      <w:pPr>
        <w:ind w:left="1854" w:hanging="361"/>
      </w:pPr>
      <w:rPr>
        <w:rFonts w:hint="default"/>
        <w:lang w:val="uk-UA" w:eastAsia="en-US" w:bidi="ar-SA"/>
      </w:rPr>
    </w:lvl>
    <w:lvl w:ilvl="2" w:tplc="5380AA98">
      <w:numFmt w:val="bullet"/>
      <w:lvlText w:val="•"/>
      <w:lvlJc w:val="left"/>
      <w:pPr>
        <w:ind w:left="2769" w:hanging="361"/>
      </w:pPr>
      <w:rPr>
        <w:rFonts w:hint="default"/>
        <w:lang w:val="uk-UA" w:eastAsia="en-US" w:bidi="ar-SA"/>
      </w:rPr>
    </w:lvl>
    <w:lvl w:ilvl="3" w:tplc="2F3EC910">
      <w:numFmt w:val="bullet"/>
      <w:lvlText w:val="•"/>
      <w:lvlJc w:val="left"/>
      <w:pPr>
        <w:ind w:left="3683" w:hanging="361"/>
      </w:pPr>
      <w:rPr>
        <w:rFonts w:hint="default"/>
        <w:lang w:val="uk-UA" w:eastAsia="en-US" w:bidi="ar-SA"/>
      </w:rPr>
    </w:lvl>
    <w:lvl w:ilvl="4" w:tplc="17F694F6">
      <w:numFmt w:val="bullet"/>
      <w:lvlText w:val="•"/>
      <w:lvlJc w:val="left"/>
      <w:pPr>
        <w:ind w:left="4598" w:hanging="361"/>
      </w:pPr>
      <w:rPr>
        <w:rFonts w:hint="default"/>
        <w:lang w:val="uk-UA" w:eastAsia="en-US" w:bidi="ar-SA"/>
      </w:rPr>
    </w:lvl>
    <w:lvl w:ilvl="5" w:tplc="4CDC1FCE">
      <w:numFmt w:val="bullet"/>
      <w:lvlText w:val="•"/>
      <w:lvlJc w:val="left"/>
      <w:pPr>
        <w:ind w:left="5513" w:hanging="361"/>
      </w:pPr>
      <w:rPr>
        <w:rFonts w:hint="default"/>
        <w:lang w:val="uk-UA" w:eastAsia="en-US" w:bidi="ar-SA"/>
      </w:rPr>
    </w:lvl>
    <w:lvl w:ilvl="6" w:tplc="61B84652">
      <w:numFmt w:val="bullet"/>
      <w:lvlText w:val="•"/>
      <w:lvlJc w:val="left"/>
      <w:pPr>
        <w:ind w:left="6427" w:hanging="361"/>
      </w:pPr>
      <w:rPr>
        <w:rFonts w:hint="default"/>
        <w:lang w:val="uk-UA" w:eastAsia="en-US" w:bidi="ar-SA"/>
      </w:rPr>
    </w:lvl>
    <w:lvl w:ilvl="7" w:tplc="4B5ED2DE">
      <w:numFmt w:val="bullet"/>
      <w:lvlText w:val="•"/>
      <w:lvlJc w:val="left"/>
      <w:pPr>
        <w:ind w:left="7342" w:hanging="361"/>
      </w:pPr>
      <w:rPr>
        <w:rFonts w:hint="default"/>
        <w:lang w:val="uk-UA" w:eastAsia="en-US" w:bidi="ar-SA"/>
      </w:rPr>
    </w:lvl>
    <w:lvl w:ilvl="8" w:tplc="222C5CCE">
      <w:numFmt w:val="bullet"/>
      <w:lvlText w:val="•"/>
      <w:lvlJc w:val="left"/>
      <w:pPr>
        <w:ind w:left="8256" w:hanging="361"/>
      </w:pPr>
      <w:rPr>
        <w:rFonts w:hint="default"/>
        <w:lang w:val="uk-UA" w:eastAsia="en-US" w:bidi="ar-SA"/>
      </w:rPr>
    </w:lvl>
  </w:abstractNum>
  <w:abstractNum w:abstractNumId="1" w15:restartNumberingAfterBreak="0">
    <w:nsid w:val="273A0C4E"/>
    <w:multiLevelType w:val="hybridMultilevel"/>
    <w:tmpl w:val="9AB00170"/>
    <w:lvl w:ilvl="0" w:tplc="961EAAA2">
      <w:numFmt w:val="bullet"/>
      <w:lvlText w:val="•"/>
      <w:lvlJc w:val="left"/>
      <w:pPr>
        <w:ind w:left="470" w:hanging="360"/>
      </w:pPr>
      <w:rPr>
        <w:rFonts w:ascii="Arial" w:eastAsia="Arial" w:hAnsi="Arial" w:cs="Arial" w:hint="default"/>
        <w:b w:val="0"/>
        <w:bCs w:val="0"/>
        <w:i w:val="0"/>
        <w:iCs w:val="0"/>
        <w:w w:val="100"/>
        <w:sz w:val="24"/>
        <w:szCs w:val="24"/>
        <w:lang w:val="uk-UA" w:eastAsia="en-US" w:bidi="ar-SA"/>
      </w:rPr>
    </w:lvl>
    <w:lvl w:ilvl="1" w:tplc="79AEAB42">
      <w:numFmt w:val="bullet"/>
      <w:lvlText w:val="•"/>
      <w:lvlJc w:val="left"/>
      <w:pPr>
        <w:ind w:left="1173" w:hanging="360"/>
      </w:pPr>
      <w:rPr>
        <w:rFonts w:hint="default"/>
        <w:lang w:val="uk-UA" w:eastAsia="en-US" w:bidi="ar-SA"/>
      </w:rPr>
    </w:lvl>
    <w:lvl w:ilvl="2" w:tplc="B4385B80">
      <w:numFmt w:val="bullet"/>
      <w:lvlText w:val="•"/>
      <w:lvlJc w:val="left"/>
      <w:pPr>
        <w:ind w:left="1866" w:hanging="360"/>
      </w:pPr>
      <w:rPr>
        <w:rFonts w:hint="default"/>
        <w:lang w:val="uk-UA" w:eastAsia="en-US" w:bidi="ar-SA"/>
      </w:rPr>
    </w:lvl>
    <w:lvl w:ilvl="3" w:tplc="B7360CBE">
      <w:numFmt w:val="bullet"/>
      <w:lvlText w:val="•"/>
      <w:lvlJc w:val="left"/>
      <w:pPr>
        <w:ind w:left="2559" w:hanging="360"/>
      </w:pPr>
      <w:rPr>
        <w:rFonts w:hint="default"/>
        <w:lang w:val="uk-UA" w:eastAsia="en-US" w:bidi="ar-SA"/>
      </w:rPr>
    </w:lvl>
    <w:lvl w:ilvl="4" w:tplc="36CA2DC4">
      <w:numFmt w:val="bullet"/>
      <w:lvlText w:val="•"/>
      <w:lvlJc w:val="left"/>
      <w:pPr>
        <w:ind w:left="3252" w:hanging="360"/>
      </w:pPr>
      <w:rPr>
        <w:rFonts w:hint="default"/>
        <w:lang w:val="uk-UA" w:eastAsia="en-US" w:bidi="ar-SA"/>
      </w:rPr>
    </w:lvl>
    <w:lvl w:ilvl="5" w:tplc="19F06E34">
      <w:numFmt w:val="bullet"/>
      <w:lvlText w:val="•"/>
      <w:lvlJc w:val="left"/>
      <w:pPr>
        <w:ind w:left="3945" w:hanging="360"/>
      </w:pPr>
      <w:rPr>
        <w:rFonts w:hint="default"/>
        <w:lang w:val="uk-UA" w:eastAsia="en-US" w:bidi="ar-SA"/>
      </w:rPr>
    </w:lvl>
    <w:lvl w:ilvl="6" w:tplc="2C02C9AA">
      <w:numFmt w:val="bullet"/>
      <w:lvlText w:val="•"/>
      <w:lvlJc w:val="left"/>
      <w:pPr>
        <w:ind w:left="4638" w:hanging="360"/>
      </w:pPr>
      <w:rPr>
        <w:rFonts w:hint="default"/>
        <w:lang w:val="uk-UA" w:eastAsia="en-US" w:bidi="ar-SA"/>
      </w:rPr>
    </w:lvl>
    <w:lvl w:ilvl="7" w:tplc="F42825B6">
      <w:numFmt w:val="bullet"/>
      <w:lvlText w:val="•"/>
      <w:lvlJc w:val="left"/>
      <w:pPr>
        <w:ind w:left="5331" w:hanging="360"/>
      </w:pPr>
      <w:rPr>
        <w:rFonts w:hint="default"/>
        <w:lang w:val="uk-UA" w:eastAsia="en-US" w:bidi="ar-SA"/>
      </w:rPr>
    </w:lvl>
    <w:lvl w:ilvl="8" w:tplc="42BEEDB6">
      <w:numFmt w:val="bullet"/>
      <w:lvlText w:val="•"/>
      <w:lvlJc w:val="left"/>
      <w:pPr>
        <w:ind w:left="6024" w:hanging="360"/>
      </w:pPr>
      <w:rPr>
        <w:rFonts w:hint="default"/>
        <w:lang w:val="uk-UA" w:eastAsia="en-US" w:bidi="ar-SA"/>
      </w:rPr>
    </w:lvl>
  </w:abstractNum>
  <w:abstractNum w:abstractNumId="2" w15:restartNumberingAfterBreak="0">
    <w:nsid w:val="3BF31432"/>
    <w:multiLevelType w:val="hybridMultilevel"/>
    <w:tmpl w:val="C9D44AA8"/>
    <w:lvl w:ilvl="0" w:tplc="6B6EE9AA">
      <w:numFmt w:val="bullet"/>
      <w:lvlText w:val="•"/>
      <w:lvlJc w:val="left"/>
      <w:pPr>
        <w:ind w:left="470" w:hanging="360"/>
      </w:pPr>
      <w:rPr>
        <w:rFonts w:ascii="Arial" w:eastAsia="Arial" w:hAnsi="Arial" w:cs="Arial" w:hint="default"/>
        <w:b w:val="0"/>
        <w:bCs w:val="0"/>
        <w:i w:val="0"/>
        <w:iCs w:val="0"/>
        <w:w w:val="100"/>
        <w:sz w:val="24"/>
        <w:szCs w:val="24"/>
        <w:lang w:val="uk-UA" w:eastAsia="en-US" w:bidi="ar-SA"/>
      </w:rPr>
    </w:lvl>
    <w:lvl w:ilvl="1" w:tplc="A4B0847E">
      <w:numFmt w:val="bullet"/>
      <w:lvlText w:val="•"/>
      <w:lvlJc w:val="left"/>
      <w:pPr>
        <w:ind w:left="1173" w:hanging="360"/>
      </w:pPr>
      <w:rPr>
        <w:rFonts w:hint="default"/>
        <w:lang w:val="uk-UA" w:eastAsia="en-US" w:bidi="ar-SA"/>
      </w:rPr>
    </w:lvl>
    <w:lvl w:ilvl="2" w:tplc="74101B9C">
      <w:numFmt w:val="bullet"/>
      <w:lvlText w:val="•"/>
      <w:lvlJc w:val="left"/>
      <w:pPr>
        <w:ind w:left="1866" w:hanging="360"/>
      </w:pPr>
      <w:rPr>
        <w:rFonts w:hint="default"/>
        <w:lang w:val="uk-UA" w:eastAsia="en-US" w:bidi="ar-SA"/>
      </w:rPr>
    </w:lvl>
    <w:lvl w:ilvl="3" w:tplc="A342C20C">
      <w:numFmt w:val="bullet"/>
      <w:lvlText w:val="•"/>
      <w:lvlJc w:val="left"/>
      <w:pPr>
        <w:ind w:left="2559" w:hanging="360"/>
      </w:pPr>
      <w:rPr>
        <w:rFonts w:hint="default"/>
        <w:lang w:val="uk-UA" w:eastAsia="en-US" w:bidi="ar-SA"/>
      </w:rPr>
    </w:lvl>
    <w:lvl w:ilvl="4" w:tplc="E50C9C64">
      <w:numFmt w:val="bullet"/>
      <w:lvlText w:val="•"/>
      <w:lvlJc w:val="left"/>
      <w:pPr>
        <w:ind w:left="3252" w:hanging="360"/>
      </w:pPr>
      <w:rPr>
        <w:rFonts w:hint="default"/>
        <w:lang w:val="uk-UA" w:eastAsia="en-US" w:bidi="ar-SA"/>
      </w:rPr>
    </w:lvl>
    <w:lvl w:ilvl="5" w:tplc="297609CE">
      <w:numFmt w:val="bullet"/>
      <w:lvlText w:val="•"/>
      <w:lvlJc w:val="left"/>
      <w:pPr>
        <w:ind w:left="3945" w:hanging="360"/>
      </w:pPr>
      <w:rPr>
        <w:rFonts w:hint="default"/>
        <w:lang w:val="uk-UA" w:eastAsia="en-US" w:bidi="ar-SA"/>
      </w:rPr>
    </w:lvl>
    <w:lvl w:ilvl="6" w:tplc="A42EE546">
      <w:numFmt w:val="bullet"/>
      <w:lvlText w:val="•"/>
      <w:lvlJc w:val="left"/>
      <w:pPr>
        <w:ind w:left="4638" w:hanging="360"/>
      </w:pPr>
      <w:rPr>
        <w:rFonts w:hint="default"/>
        <w:lang w:val="uk-UA" w:eastAsia="en-US" w:bidi="ar-SA"/>
      </w:rPr>
    </w:lvl>
    <w:lvl w:ilvl="7" w:tplc="44BEBC1E">
      <w:numFmt w:val="bullet"/>
      <w:lvlText w:val="•"/>
      <w:lvlJc w:val="left"/>
      <w:pPr>
        <w:ind w:left="5331" w:hanging="360"/>
      </w:pPr>
      <w:rPr>
        <w:rFonts w:hint="default"/>
        <w:lang w:val="uk-UA" w:eastAsia="en-US" w:bidi="ar-SA"/>
      </w:rPr>
    </w:lvl>
    <w:lvl w:ilvl="8" w:tplc="85A0D30E">
      <w:numFmt w:val="bullet"/>
      <w:lvlText w:val="•"/>
      <w:lvlJc w:val="left"/>
      <w:pPr>
        <w:ind w:left="6024" w:hanging="360"/>
      </w:pPr>
      <w:rPr>
        <w:rFonts w:hint="default"/>
        <w:lang w:val="uk-UA" w:eastAsia="en-US" w:bidi="ar-SA"/>
      </w:rPr>
    </w:lvl>
  </w:abstractNum>
  <w:abstractNum w:abstractNumId="3" w15:restartNumberingAfterBreak="0">
    <w:nsid w:val="52AF4138"/>
    <w:multiLevelType w:val="hybridMultilevel"/>
    <w:tmpl w:val="84C05888"/>
    <w:lvl w:ilvl="0" w:tplc="AE9E6098">
      <w:numFmt w:val="bullet"/>
      <w:lvlText w:val="-"/>
      <w:lvlJc w:val="left"/>
      <w:pPr>
        <w:ind w:left="217" w:hanging="341"/>
      </w:pPr>
      <w:rPr>
        <w:rFonts w:ascii="Times New Roman" w:eastAsia="Times New Roman" w:hAnsi="Times New Roman" w:cs="Times New Roman" w:hint="default"/>
        <w:b w:val="0"/>
        <w:bCs w:val="0"/>
        <w:i w:val="0"/>
        <w:iCs w:val="0"/>
        <w:w w:val="100"/>
        <w:sz w:val="28"/>
        <w:szCs w:val="28"/>
        <w:lang w:val="uk-UA" w:eastAsia="en-US" w:bidi="ar-SA"/>
      </w:rPr>
    </w:lvl>
    <w:lvl w:ilvl="1" w:tplc="1E8A1422">
      <w:numFmt w:val="bullet"/>
      <w:lvlText w:val="•"/>
      <w:lvlJc w:val="left"/>
      <w:pPr>
        <w:ind w:left="1206" w:hanging="341"/>
      </w:pPr>
      <w:rPr>
        <w:rFonts w:hint="default"/>
        <w:lang w:val="uk-UA" w:eastAsia="en-US" w:bidi="ar-SA"/>
      </w:rPr>
    </w:lvl>
    <w:lvl w:ilvl="2" w:tplc="D3027DE6">
      <w:numFmt w:val="bullet"/>
      <w:lvlText w:val="•"/>
      <w:lvlJc w:val="left"/>
      <w:pPr>
        <w:ind w:left="2193" w:hanging="341"/>
      </w:pPr>
      <w:rPr>
        <w:rFonts w:hint="default"/>
        <w:lang w:val="uk-UA" w:eastAsia="en-US" w:bidi="ar-SA"/>
      </w:rPr>
    </w:lvl>
    <w:lvl w:ilvl="3" w:tplc="68EA6B4E">
      <w:numFmt w:val="bullet"/>
      <w:lvlText w:val="•"/>
      <w:lvlJc w:val="left"/>
      <w:pPr>
        <w:ind w:left="3179" w:hanging="341"/>
      </w:pPr>
      <w:rPr>
        <w:rFonts w:hint="default"/>
        <w:lang w:val="uk-UA" w:eastAsia="en-US" w:bidi="ar-SA"/>
      </w:rPr>
    </w:lvl>
    <w:lvl w:ilvl="4" w:tplc="EE68CF74">
      <w:numFmt w:val="bullet"/>
      <w:lvlText w:val="•"/>
      <w:lvlJc w:val="left"/>
      <w:pPr>
        <w:ind w:left="4166" w:hanging="341"/>
      </w:pPr>
      <w:rPr>
        <w:rFonts w:hint="default"/>
        <w:lang w:val="uk-UA" w:eastAsia="en-US" w:bidi="ar-SA"/>
      </w:rPr>
    </w:lvl>
    <w:lvl w:ilvl="5" w:tplc="1C762FA0">
      <w:numFmt w:val="bullet"/>
      <w:lvlText w:val="•"/>
      <w:lvlJc w:val="left"/>
      <w:pPr>
        <w:ind w:left="5153" w:hanging="341"/>
      </w:pPr>
      <w:rPr>
        <w:rFonts w:hint="default"/>
        <w:lang w:val="uk-UA" w:eastAsia="en-US" w:bidi="ar-SA"/>
      </w:rPr>
    </w:lvl>
    <w:lvl w:ilvl="6" w:tplc="8E1677D8">
      <w:numFmt w:val="bullet"/>
      <w:lvlText w:val="•"/>
      <w:lvlJc w:val="left"/>
      <w:pPr>
        <w:ind w:left="6139" w:hanging="341"/>
      </w:pPr>
      <w:rPr>
        <w:rFonts w:hint="default"/>
        <w:lang w:val="uk-UA" w:eastAsia="en-US" w:bidi="ar-SA"/>
      </w:rPr>
    </w:lvl>
    <w:lvl w:ilvl="7" w:tplc="2D4C1F44">
      <w:numFmt w:val="bullet"/>
      <w:lvlText w:val="•"/>
      <w:lvlJc w:val="left"/>
      <w:pPr>
        <w:ind w:left="7126" w:hanging="341"/>
      </w:pPr>
      <w:rPr>
        <w:rFonts w:hint="default"/>
        <w:lang w:val="uk-UA" w:eastAsia="en-US" w:bidi="ar-SA"/>
      </w:rPr>
    </w:lvl>
    <w:lvl w:ilvl="8" w:tplc="EA9AB9A8">
      <w:numFmt w:val="bullet"/>
      <w:lvlText w:val="•"/>
      <w:lvlJc w:val="left"/>
      <w:pPr>
        <w:ind w:left="8112" w:hanging="341"/>
      </w:pPr>
      <w:rPr>
        <w:rFonts w:hint="default"/>
        <w:lang w:val="uk-UA" w:eastAsia="en-US" w:bidi="ar-SA"/>
      </w:rPr>
    </w:lvl>
  </w:abstractNum>
  <w:abstractNum w:abstractNumId="4" w15:restartNumberingAfterBreak="0">
    <w:nsid w:val="52D45C47"/>
    <w:multiLevelType w:val="hybridMultilevel"/>
    <w:tmpl w:val="B7745DA2"/>
    <w:lvl w:ilvl="0" w:tplc="8F84534A">
      <w:numFmt w:val="bullet"/>
      <w:lvlText w:val="•"/>
      <w:lvlJc w:val="left"/>
      <w:pPr>
        <w:ind w:left="470" w:hanging="360"/>
      </w:pPr>
      <w:rPr>
        <w:rFonts w:ascii="Arial" w:eastAsia="Arial" w:hAnsi="Arial" w:cs="Arial" w:hint="default"/>
        <w:b w:val="0"/>
        <w:bCs w:val="0"/>
        <w:i w:val="0"/>
        <w:iCs w:val="0"/>
        <w:w w:val="100"/>
        <w:sz w:val="24"/>
        <w:szCs w:val="24"/>
        <w:lang w:val="uk-UA" w:eastAsia="en-US" w:bidi="ar-SA"/>
      </w:rPr>
    </w:lvl>
    <w:lvl w:ilvl="1" w:tplc="D82CC808">
      <w:numFmt w:val="bullet"/>
      <w:lvlText w:val="•"/>
      <w:lvlJc w:val="left"/>
      <w:pPr>
        <w:ind w:left="1173" w:hanging="360"/>
      </w:pPr>
      <w:rPr>
        <w:rFonts w:hint="default"/>
        <w:lang w:val="uk-UA" w:eastAsia="en-US" w:bidi="ar-SA"/>
      </w:rPr>
    </w:lvl>
    <w:lvl w:ilvl="2" w:tplc="69486A16">
      <w:numFmt w:val="bullet"/>
      <w:lvlText w:val="•"/>
      <w:lvlJc w:val="left"/>
      <w:pPr>
        <w:ind w:left="1866" w:hanging="360"/>
      </w:pPr>
      <w:rPr>
        <w:rFonts w:hint="default"/>
        <w:lang w:val="uk-UA" w:eastAsia="en-US" w:bidi="ar-SA"/>
      </w:rPr>
    </w:lvl>
    <w:lvl w:ilvl="3" w:tplc="6750FD10">
      <w:numFmt w:val="bullet"/>
      <w:lvlText w:val="•"/>
      <w:lvlJc w:val="left"/>
      <w:pPr>
        <w:ind w:left="2559" w:hanging="360"/>
      </w:pPr>
      <w:rPr>
        <w:rFonts w:hint="default"/>
        <w:lang w:val="uk-UA" w:eastAsia="en-US" w:bidi="ar-SA"/>
      </w:rPr>
    </w:lvl>
    <w:lvl w:ilvl="4" w:tplc="EB84BE10">
      <w:numFmt w:val="bullet"/>
      <w:lvlText w:val="•"/>
      <w:lvlJc w:val="left"/>
      <w:pPr>
        <w:ind w:left="3252" w:hanging="360"/>
      </w:pPr>
      <w:rPr>
        <w:rFonts w:hint="default"/>
        <w:lang w:val="uk-UA" w:eastAsia="en-US" w:bidi="ar-SA"/>
      </w:rPr>
    </w:lvl>
    <w:lvl w:ilvl="5" w:tplc="23221A5A">
      <w:numFmt w:val="bullet"/>
      <w:lvlText w:val="•"/>
      <w:lvlJc w:val="left"/>
      <w:pPr>
        <w:ind w:left="3945" w:hanging="360"/>
      </w:pPr>
      <w:rPr>
        <w:rFonts w:hint="default"/>
        <w:lang w:val="uk-UA" w:eastAsia="en-US" w:bidi="ar-SA"/>
      </w:rPr>
    </w:lvl>
    <w:lvl w:ilvl="6" w:tplc="6C268B1A">
      <w:numFmt w:val="bullet"/>
      <w:lvlText w:val="•"/>
      <w:lvlJc w:val="left"/>
      <w:pPr>
        <w:ind w:left="4638" w:hanging="360"/>
      </w:pPr>
      <w:rPr>
        <w:rFonts w:hint="default"/>
        <w:lang w:val="uk-UA" w:eastAsia="en-US" w:bidi="ar-SA"/>
      </w:rPr>
    </w:lvl>
    <w:lvl w:ilvl="7" w:tplc="FC7019C0">
      <w:numFmt w:val="bullet"/>
      <w:lvlText w:val="•"/>
      <w:lvlJc w:val="left"/>
      <w:pPr>
        <w:ind w:left="5331" w:hanging="360"/>
      </w:pPr>
      <w:rPr>
        <w:rFonts w:hint="default"/>
        <w:lang w:val="uk-UA" w:eastAsia="en-US" w:bidi="ar-SA"/>
      </w:rPr>
    </w:lvl>
    <w:lvl w:ilvl="8" w:tplc="57DAC184">
      <w:numFmt w:val="bullet"/>
      <w:lvlText w:val="•"/>
      <w:lvlJc w:val="left"/>
      <w:pPr>
        <w:ind w:left="6024" w:hanging="360"/>
      </w:pPr>
      <w:rPr>
        <w:rFonts w:hint="default"/>
        <w:lang w:val="uk-UA"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B441A"/>
    <w:rsid w:val="000524F6"/>
    <w:rsid w:val="002315D8"/>
    <w:rsid w:val="00274511"/>
    <w:rsid w:val="00476B1B"/>
    <w:rsid w:val="004B44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11D825B-4C96-4D55-9237-E77A0FF5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 w:right="227" w:firstLine="568"/>
      <w:jc w:val="both"/>
    </w:pPr>
    <w:rPr>
      <w:sz w:val="28"/>
      <w:szCs w:val="28"/>
    </w:rPr>
  </w:style>
  <w:style w:type="paragraph" w:styleId="a4">
    <w:name w:val="List Paragraph"/>
    <w:basedOn w:val="a"/>
    <w:uiPriority w:val="1"/>
    <w:qFormat/>
    <w:pPr>
      <w:ind w:left="216" w:firstLine="568"/>
      <w:jc w:val="both"/>
    </w:pPr>
  </w:style>
  <w:style w:type="paragraph" w:customStyle="1" w:styleId="TableParagraph">
    <w:name w:val="Table Paragraph"/>
    <w:basedOn w:val="a"/>
    <w:uiPriority w:val="1"/>
    <w:qFormat/>
    <w:pPr>
      <w:ind w:left="108"/>
    </w:pPr>
    <w:rPr>
      <w:u w:val="single" w:color="000000"/>
    </w:rPr>
  </w:style>
  <w:style w:type="character" w:styleId="a5">
    <w:name w:val="Hyperlink"/>
    <w:basedOn w:val="a0"/>
    <w:uiPriority w:val="99"/>
    <w:unhideWhenUsed/>
    <w:rsid w:val="00476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teo.gov.ua/" TargetMode="External"/><Relationship Id="rId21" Type="http://schemas.openxmlformats.org/officeDocument/2006/relationships/hyperlink" Target="https://lib.imzo.gov.ua/posbniki-ser-shklna-bbloteka/" TargetMode="External"/><Relationship Id="rId34" Type="http://schemas.openxmlformats.org/officeDocument/2006/relationships/hyperlink" Target="https://www.nas.gov.ua/UA/Org/About/Pages/default.aspx?OrgID=0000512" TargetMode="External"/><Relationship Id="rId42" Type="http://schemas.openxmlformats.org/officeDocument/2006/relationships/hyperlink" Target="https://www.youtube.com/channel/UCMIVE71tHEUDkuw8tPxtzSQ" TargetMode="External"/><Relationship Id="rId47" Type="http://schemas.openxmlformats.org/officeDocument/2006/relationships/hyperlink" Target="http://rebus1.com/ua/index.php?item=rebus_generator&amp;enter=1" TargetMode="External"/><Relationship Id="rId50" Type="http://schemas.openxmlformats.org/officeDocument/2006/relationships/hyperlink" Target="https://www.bouncymaps.com/" TargetMode="External"/><Relationship Id="rId55" Type="http://schemas.openxmlformats.org/officeDocument/2006/relationships/hyperlink" Target="http://www.ua-maps.com/" TargetMode="External"/><Relationship Id="rId63" Type="http://schemas.openxmlformats.org/officeDocument/2006/relationships/hyperlink" Target="https://geographer.com.u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ms.e-school.net.ua/" TargetMode="External"/><Relationship Id="rId29" Type="http://schemas.openxmlformats.org/officeDocument/2006/relationships/hyperlink" Target="https://www.nas.gov.ua/UA/Org/About/Pages/default.aspx?OrgID=0000252" TargetMode="External"/><Relationship Id="rId11" Type="http://schemas.openxmlformats.org/officeDocument/2006/relationships/hyperlink" Target="https://geohub.org.ua/geography" TargetMode="External"/><Relationship Id="rId24"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32" Type="http://schemas.openxmlformats.org/officeDocument/2006/relationships/hyperlink" Target="https://www.nas.gov.ua/UA/Org/About/Pages/default.aspx?OrgID=0000026" TargetMode="External"/><Relationship Id="rId37" Type="http://schemas.openxmlformats.org/officeDocument/2006/relationships/hyperlink" Target="https://www.tripadvisor.ru/LocationPhotoDirectLink-g274856-d2178256-i256970078-Copernicus_Science_Centre-Warsaw_Mazovia_Province_Central_Poland.html" TargetMode="External"/><Relationship Id="rId40" Type="http://schemas.openxmlformats.org/officeDocument/2006/relationships/hyperlink" Target="https://www.youtube.com/watch?v=6Kwhm9XAmMs" TargetMode="External"/><Relationship Id="rId45" Type="http://schemas.openxmlformats.org/officeDocument/2006/relationships/hyperlink" Target="https://worditout.com/" TargetMode="External"/><Relationship Id="rId53" Type="http://schemas.openxmlformats.org/officeDocument/2006/relationships/hyperlink" Target="https://24timezones.com/map_uk.php" TargetMode="External"/><Relationship Id="rId58" Type="http://schemas.openxmlformats.org/officeDocument/2006/relationships/hyperlink" Target="http://spacehopper.io/"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piktochart.com/" TargetMode="External"/><Relationship Id="rId19" Type="http://schemas.openxmlformats.org/officeDocument/2006/relationships/hyperlink" Target="https://logiclike.com/uk" TargetMode="External"/><Relationship Id="rId14" Type="http://schemas.openxmlformats.org/officeDocument/2006/relationships/hyperlink" Target="https://imzo.gov.ua/model-ni-navchal-ni-prohramy/pryrodnycha-osvitnia-haluz/" TargetMode="External"/><Relationship Id="rId22"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27" Type="http://schemas.openxmlformats.org/officeDocument/2006/relationships/hyperlink" Target="https://naturalhistory.si.edu/visit/virtual-tour" TargetMode="External"/><Relationship Id="rId30" Type="http://schemas.openxmlformats.org/officeDocument/2006/relationships/hyperlink" Target="https://www.nas.gov.ua/UA/Org/About/Pages/default.aspx?OrgID=0000252" TargetMode="External"/><Relationship Id="rId35" Type="http://schemas.openxmlformats.org/officeDocument/2006/relationships/hyperlink" Target="https://www.nas.gov.ua/UA/Org/About/Pages/default.aspx?OrgID=0000658" TargetMode="External"/><Relationship Id="rId43" Type="http://schemas.openxmlformats.org/officeDocument/2006/relationships/hyperlink" Target="https://ukrainer.net/expedition/" TargetMode="External"/><Relationship Id="rId48" Type="http://schemas.openxmlformats.org/officeDocument/2006/relationships/hyperlink" Target="https://worldmapper.org/" TargetMode="External"/><Relationship Id="rId56" Type="http://schemas.openxmlformats.org/officeDocument/2006/relationships/hyperlink" Target="https://www.nationalgeographic.com/maps/" TargetMode="External"/><Relationship Id="rId64" Type="http://schemas.openxmlformats.org/officeDocument/2006/relationships/hyperlink" Target="https://learningapps.org/" TargetMode="External"/><Relationship Id="rId8" Type="http://schemas.openxmlformats.org/officeDocument/2006/relationships/header" Target="header1.xml"/><Relationship Id="rId51" Type="http://schemas.openxmlformats.org/officeDocument/2006/relationships/hyperlink" Target="https://www.bouncymaps.com/" TargetMode="External"/><Relationship Id="rId3" Type="http://schemas.openxmlformats.org/officeDocument/2006/relationships/settings" Target="settings.xml"/><Relationship Id="rId12" Type="http://schemas.openxmlformats.org/officeDocument/2006/relationships/hyperlink" Target="https://mon.gov.ua/ua/tag/nova-ukrainska-shkol" TargetMode="External"/><Relationship Id="rId17" Type="http://schemas.openxmlformats.org/officeDocument/2006/relationships/hyperlink" Target="https://pedpresa.ua/project/geografiya-ta-ekonomika/" TargetMode="External"/><Relationship Id="rId25"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33" Type="http://schemas.openxmlformats.org/officeDocument/2006/relationships/hyperlink" Target="https://www.nas.gov.ua/UA/Org/About/Pages/default.aspx?OrgID=0000512" TargetMode="External"/><Relationship Id="rId38" Type="http://schemas.openxmlformats.org/officeDocument/2006/relationships/hyperlink" Target="https://www.tripadvisor.ru/LocationPhotoDirectLink-g274856-d2178256-i256970078-Copernicus_Science_Centre-Warsaw_Mazovia_Province_Central_Poland.html" TargetMode="External"/><Relationship Id="rId46" Type="http://schemas.openxmlformats.org/officeDocument/2006/relationships/hyperlink" Target="https://wordwall.net/uk" TargetMode="External"/><Relationship Id="rId59" Type="http://schemas.openxmlformats.org/officeDocument/2006/relationships/hyperlink" Target="http://www.easel.ly/" TargetMode="External"/><Relationship Id="rId20" Type="http://schemas.openxmlformats.org/officeDocument/2006/relationships/hyperlink" Target="https://nenc.gov.ua/?p=597" TargetMode="External"/><Relationship Id="rId41" Type="http://schemas.openxmlformats.org/officeDocument/2006/relationships/hyperlink" Target="https://www.youtube.com/channel/UCMIVE71tHEUDkuw8tPxtzSQ" TargetMode="External"/><Relationship Id="rId54" Type="http://schemas.openxmlformats.org/officeDocument/2006/relationships/hyperlink" Target="http://www.ua-maps.com/" TargetMode="External"/><Relationship Id="rId62" Type="http://schemas.openxmlformats.org/officeDocument/2006/relationships/hyperlink" Target="https://www.canva.com/uk_ua/stvoryty/brushur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ied.org.ua/vseukrayinska-shkola-onlajn/" TargetMode="External"/><Relationship Id="rId23"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28" Type="http://schemas.openxmlformats.org/officeDocument/2006/relationships/hyperlink" Target="https://museum-portal.com/ua/museum/museum-of-minerals/exposition" TargetMode="External"/><Relationship Id="rId36" Type="http://schemas.openxmlformats.org/officeDocument/2006/relationships/hyperlink" Target="https://www.nas.gov.ua/UA/Org/About/Pages/default.aspx?OrgID=0000658" TargetMode="External"/><Relationship Id="rId49" Type="http://schemas.openxmlformats.org/officeDocument/2006/relationships/hyperlink" Target="https://worldmapper.org/" TargetMode="External"/><Relationship Id="rId57" Type="http://schemas.openxmlformats.org/officeDocument/2006/relationships/hyperlink" Target="https://www.earthcam.com/" TargetMode="External"/><Relationship Id="rId10" Type="http://schemas.openxmlformats.org/officeDocument/2006/relationships/hyperlink" Target="https://tsus.lpnu.ua/museum" TargetMode="External"/><Relationship Id="rId31" Type="http://schemas.openxmlformats.org/officeDocument/2006/relationships/hyperlink" Target="https://www.nas.gov.ua/UA/Org/About/Pages/default.aspx?OrgID=0000026" TargetMode="External"/><Relationship Id="rId44" Type="http://schemas.openxmlformats.org/officeDocument/2006/relationships/hyperlink" Target="https://online.seterra.com/" TargetMode="External"/><Relationship Id="rId52" Type="http://schemas.openxmlformats.org/officeDocument/2006/relationships/hyperlink" Target="https://24timezones.com/map_uk.php" TargetMode="External"/><Relationship Id="rId60" Type="http://schemas.openxmlformats.org/officeDocument/2006/relationships/hyperlink" Target="https://infogr.a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li/bwzok" TargetMode="External"/><Relationship Id="rId13" Type="http://schemas.openxmlformats.org/officeDocument/2006/relationships/hyperlink" Target="https://imzo.gov.ua/model-ni-navchal-ni-prohramy/pryrodnycha-osvitnia-haluz/" TargetMode="External"/><Relationship Id="rId18" Type="http://schemas.openxmlformats.org/officeDocument/2006/relationships/hyperlink" Target="https://ua.mozaweb.com/user.php?cmd=login" TargetMode="External"/><Relationship Id="rId39" Type="http://schemas.openxmlformats.org/officeDocument/2006/relationships/hyperlink" Target="https://www.tripadvisor.ru/LocationPhotoDirectLink-g274856-d2178256-i256970078-Copernicus_Science_Centre-Warsaw_Mazovia_Province_Central_Po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20541</Words>
  <Characters>11709</Characters>
  <Application>Microsoft Office Word</Application>
  <DocSecurity>0</DocSecurity>
  <Lines>97</Lines>
  <Paragraphs>64</Paragraphs>
  <ScaleCrop>false</ScaleCrop>
  <Company/>
  <LinksUpToDate>false</LinksUpToDate>
  <CharactersWithSpaces>32186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Шкільне життя</cp:lastModifiedBy>
  <cp:revision>5</cp:revision>
  <dcterms:created xsi:type="dcterms:W3CDTF">2022-08-21T13:43:00Z</dcterms:created>
  <dcterms:modified xsi:type="dcterms:W3CDTF">2022-08-21T13:54:00Z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Office Word</vt:lpwstr>
  </property>
  <property fmtid="{D5CDD505-2E9C-101B-9397-08002B2CF9AE}" pid="4" name="LastSaved">
    <vt:filetime>2022-08-21T00:00:00Z</vt:filetime>
  </property>
</Properties>
</file>