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22" w:rsidRPr="003170D5" w:rsidRDefault="00343E22" w:rsidP="00343E22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43E22">
        <w:rPr>
          <w:rFonts w:ascii="Times New Roman" w:hAnsi="Times New Roman" w:cs="Times New Roman"/>
          <w:sz w:val="32"/>
          <w:szCs w:val="32"/>
        </w:rPr>
        <w:t>Використання</w:t>
      </w:r>
      <w:proofErr w:type="spellEnd"/>
      <w:r w:rsidRPr="00343E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32"/>
          <w:szCs w:val="32"/>
        </w:rPr>
        <w:t>інтерактивних</w:t>
      </w:r>
      <w:proofErr w:type="spellEnd"/>
      <w:r w:rsidRPr="00343E22">
        <w:rPr>
          <w:rFonts w:ascii="Times New Roman" w:hAnsi="Times New Roman" w:cs="Times New Roman"/>
          <w:sz w:val="32"/>
          <w:szCs w:val="32"/>
        </w:rPr>
        <w:t xml:space="preserve">  </w:t>
      </w:r>
      <w:proofErr w:type="spellStart"/>
      <w:r w:rsidRPr="00343E22">
        <w:rPr>
          <w:rFonts w:ascii="Times New Roman" w:hAnsi="Times New Roman" w:cs="Times New Roman"/>
          <w:sz w:val="32"/>
          <w:szCs w:val="32"/>
        </w:rPr>
        <w:t>вправ</w:t>
      </w:r>
      <w:proofErr w:type="spellEnd"/>
      <w:r w:rsidRPr="00343E22">
        <w:rPr>
          <w:rFonts w:ascii="Times New Roman" w:hAnsi="Times New Roman" w:cs="Times New Roman"/>
          <w:sz w:val="32"/>
          <w:szCs w:val="32"/>
        </w:rPr>
        <w:t xml:space="preserve"> на уроках </w:t>
      </w:r>
      <w:proofErr w:type="spellStart"/>
      <w:r w:rsidRPr="00343E22">
        <w:rPr>
          <w:rFonts w:ascii="Times New Roman" w:hAnsi="Times New Roman" w:cs="Times New Roman"/>
          <w:sz w:val="32"/>
          <w:szCs w:val="32"/>
        </w:rPr>
        <w:t>зарубіжної</w:t>
      </w:r>
      <w:proofErr w:type="spellEnd"/>
      <w:r w:rsidR="003170D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170D5">
        <w:rPr>
          <w:rFonts w:ascii="Times New Roman" w:hAnsi="Times New Roman" w:cs="Times New Roman"/>
          <w:sz w:val="32"/>
          <w:szCs w:val="32"/>
        </w:rPr>
        <w:t>літератури</w:t>
      </w:r>
      <w:proofErr w:type="spellEnd"/>
      <w:r w:rsidR="003170D5">
        <w:rPr>
          <w:rFonts w:ascii="Times New Roman" w:hAnsi="Times New Roman" w:cs="Times New Roman"/>
          <w:sz w:val="32"/>
          <w:szCs w:val="32"/>
        </w:rPr>
        <w:t xml:space="preserve"> за «формулою </w:t>
      </w:r>
      <w:proofErr w:type="spellStart"/>
      <w:r w:rsidR="003170D5">
        <w:rPr>
          <w:rFonts w:ascii="Times New Roman" w:hAnsi="Times New Roman" w:cs="Times New Roman"/>
          <w:sz w:val="32"/>
          <w:szCs w:val="32"/>
        </w:rPr>
        <w:t>щастя</w:t>
      </w:r>
      <w:proofErr w:type="spellEnd"/>
      <w:r w:rsidR="003170D5">
        <w:rPr>
          <w:rFonts w:ascii="Times New Roman" w:hAnsi="Times New Roman" w:cs="Times New Roman"/>
          <w:sz w:val="32"/>
          <w:szCs w:val="32"/>
        </w:rPr>
        <w:t>»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нашому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є велика  потреба  у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діяльних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обдарованих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інтелектуально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й духовно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розвинених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громадянах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приносити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кори</w:t>
      </w:r>
      <w:r>
        <w:rPr>
          <w:rFonts w:ascii="Times New Roman" w:hAnsi="Times New Roman" w:cs="Times New Roman"/>
          <w:sz w:val="28"/>
          <w:szCs w:val="28"/>
        </w:rPr>
        <w:t>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а 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  </w:t>
      </w:r>
    </w:p>
    <w:p w:rsidR="00343E22" w:rsidRPr="00D65B9A" w:rsidRDefault="00343E22" w:rsidP="00343E2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3E22">
        <w:rPr>
          <w:rFonts w:ascii="Times New Roman" w:hAnsi="Times New Roman" w:cs="Times New Roman"/>
          <w:b/>
          <w:bCs/>
          <w:sz w:val="28"/>
          <w:szCs w:val="28"/>
        </w:rPr>
        <w:t xml:space="preserve">ІІ. </w:t>
      </w:r>
      <w:proofErr w:type="spellStart"/>
      <w:r w:rsidRPr="00343E22">
        <w:rPr>
          <w:rFonts w:ascii="Times New Roman" w:hAnsi="Times New Roman" w:cs="Times New Roman"/>
          <w:b/>
          <w:bCs/>
          <w:sz w:val="28"/>
          <w:szCs w:val="28"/>
        </w:rPr>
        <w:t>Організація</w:t>
      </w:r>
      <w:proofErr w:type="spellEnd"/>
      <w:r w:rsidRPr="00343E22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proofErr w:type="spellStart"/>
      <w:r w:rsidRPr="00343E22">
        <w:rPr>
          <w:rFonts w:ascii="Times New Roman" w:hAnsi="Times New Roman" w:cs="Times New Roman"/>
          <w:b/>
          <w:bCs/>
          <w:sz w:val="28"/>
          <w:szCs w:val="28"/>
        </w:rPr>
        <w:t>діяльно</w:t>
      </w:r>
      <w:r w:rsidR="00D65B9A">
        <w:rPr>
          <w:rFonts w:ascii="Times New Roman" w:hAnsi="Times New Roman" w:cs="Times New Roman"/>
          <w:b/>
          <w:bCs/>
          <w:sz w:val="28"/>
          <w:szCs w:val="28"/>
        </w:rPr>
        <w:t>сті</w:t>
      </w:r>
      <w:proofErr w:type="spellEnd"/>
      <w:r w:rsidR="00D65B9A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proofErr w:type="spellStart"/>
      <w:r w:rsidR="00D65B9A">
        <w:rPr>
          <w:rFonts w:ascii="Times New Roman" w:hAnsi="Times New Roman" w:cs="Times New Roman"/>
          <w:b/>
          <w:bCs/>
          <w:sz w:val="28"/>
          <w:szCs w:val="28"/>
        </w:rPr>
        <w:t>учасників</w:t>
      </w:r>
      <w:proofErr w:type="spellEnd"/>
      <w:r w:rsidR="00D65B9A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proofErr w:type="spellStart"/>
      <w:r w:rsidR="00D65B9A">
        <w:rPr>
          <w:rFonts w:ascii="Times New Roman" w:hAnsi="Times New Roman" w:cs="Times New Roman"/>
          <w:b/>
          <w:bCs/>
          <w:sz w:val="28"/>
          <w:szCs w:val="28"/>
        </w:rPr>
        <w:t>майстер</w:t>
      </w:r>
      <w:proofErr w:type="spellEnd"/>
      <w:r w:rsidR="00D65B9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="00D65B9A">
        <w:rPr>
          <w:rFonts w:ascii="Times New Roman" w:hAnsi="Times New Roman" w:cs="Times New Roman"/>
          <w:b/>
          <w:bCs/>
          <w:sz w:val="28"/>
          <w:szCs w:val="28"/>
        </w:rPr>
        <w:t>класу</w:t>
      </w:r>
      <w:proofErr w:type="spellEnd"/>
    </w:p>
    <w:p w:rsidR="00343E22" w:rsidRPr="00343E22" w:rsidRDefault="00343E22" w:rsidP="00343E2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Вправа</w:t>
      </w:r>
      <w:proofErr w:type="spellEnd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</w:t>
      </w:r>
      <w:proofErr w:type="spellStart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Афірмації</w:t>
      </w:r>
      <w:proofErr w:type="spellEnd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Скажіть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існувати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небо без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сонця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сонце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без неба?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Уявіть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  – небо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 а я –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сонце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без вас я не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можу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існувати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мене. Тому ми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разом,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досягнути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мети. 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Афірмації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– 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короткі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висловлювання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фрази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багаторазовому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повторенні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закріплюють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певний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образ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якусь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установку в </w:t>
      </w:r>
      <w:proofErr w:type="spellStart"/>
      <w:proofErr w:type="gramStart"/>
      <w:r w:rsidRPr="00343E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>ідсвідмості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:</w:t>
      </w:r>
    </w:p>
    <w:p w:rsidR="00343E22" w:rsidRPr="00343E22" w:rsidRDefault="00343E22" w:rsidP="00343E2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вірю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в себе!</w:t>
      </w:r>
    </w:p>
    <w:p w:rsidR="00343E22" w:rsidRPr="00343E22" w:rsidRDefault="00343E22" w:rsidP="00343E2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proofErr w:type="gramStart"/>
      <w:r w:rsidRPr="00343E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>ізнаю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істину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!</w:t>
      </w:r>
    </w:p>
    <w:p w:rsidR="00343E22" w:rsidRPr="00343E22" w:rsidRDefault="00343E22" w:rsidP="00343E2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Я все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зможу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!</w:t>
      </w:r>
    </w:p>
    <w:p w:rsidR="00343E22" w:rsidRPr="00343E22" w:rsidRDefault="00343E22" w:rsidP="00343E2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зможу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розібратися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оволодіти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матері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>алом</w:t>
      </w:r>
      <w:proofErr w:type="spellEnd"/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уроку.</w:t>
      </w:r>
    </w:p>
    <w:p w:rsidR="00343E22" w:rsidRPr="00343E22" w:rsidRDefault="00BB61F5" w:rsidP="00343E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кожного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 є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ятки-афірмації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столах,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тож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прошу ними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скористатися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D65B9A" w:rsidP="00343E2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Вправа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«Стежкою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Щастя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343E22" w:rsidRPr="00343E22" w:rsidRDefault="006955B1" w:rsidP="00343E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ьогодні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будемо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подорожувати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країною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Вільям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Шекспі</w:t>
      </w:r>
      <w:proofErr w:type="gramStart"/>
      <w:r w:rsidR="00343E22" w:rsidRPr="00343E2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казав: «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людині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впіймати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, треба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навчитись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3E22" w:rsidRPr="00343E22">
        <w:rPr>
          <w:rFonts w:ascii="Times New Roman" w:hAnsi="Times New Roman" w:cs="Times New Roman"/>
          <w:sz w:val="28"/>
          <w:szCs w:val="28"/>
        </w:rPr>
        <w:t>добре</w:t>
      </w:r>
      <w:proofErr w:type="gram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бігати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». Я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пропоную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вам бути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активними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  та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прихопити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gramStart"/>
      <w:r w:rsidR="00343E22" w:rsidRPr="00343E2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дорогу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гарний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креативність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, формулу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Зараз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розпочнеться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подорож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Людська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душа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нагадує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небо, 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сонцем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душі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тож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бажаю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вам,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сонячними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справжнього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сподіваюсь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такій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подорожі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переймете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мій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зарубіжної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цікавих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та станете </w:t>
      </w:r>
      <w:proofErr w:type="spellStart"/>
      <w:proofErr w:type="gramStart"/>
      <w:r w:rsidRPr="00343E22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>ішки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щасливішими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впіймати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нам треба стежкою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впевнено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крокувати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зірок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D65B9A" w:rsidP="00343E2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Поді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</w:t>
      </w:r>
      <w:proofErr w:type="spellEnd"/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групи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Вправа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Пошук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343E22" w:rsidRPr="00D65B9A" w:rsidRDefault="00343E22" w:rsidP="00343E2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актуальною є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вправа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 </w:t>
      </w:r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Пошук</w:t>
      </w:r>
      <w:proofErr w:type="spellEnd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343E22" w:rsidRPr="00343E22" w:rsidRDefault="00B86BCF" w:rsidP="00343E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беріть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пелюстки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з такими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прикметниками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описати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ваше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кольором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листків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поділимось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proofErr w:type="gramStart"/>
      <w:r w:rsidR="00343E22" w:rsidRPr="00343E2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майстер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  на 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>.)</w:t>
      </w:r>
    </w:p>
    <w:p w:rsidR="00343E22" w:rsidRPr="00D65B9A" w:rsidRDefault="00343E22" w:rsidP="00343E2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3E22">
        <w:rPr>
          <w:rFonts w:ascii="Times New Roman" w:hAnsi="Times New Roman" w:cs="Times New Roman"/>
          <w:b/>
          <w:bCs/>
          <w:sz w:val="28"/>
          <w:szCs w:val="28"/>
        </w:rPr>
        <w:t xml:space="preserve">ІІІ. </w:t>
      </w:r>
      <w:proofErr w:type="spellStart"/>
      <w:r w:rsidRPr="00343E22">
        <w:rPr>
          <w:rFonts w:ascii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Pr="00343E22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proofErr w:type="spellStart"/>
      <w:r w:rsidRPr="00343E22">
        <w:rPr>
          <w:rFonts w:ascii="Times New Roman" w:hAnsi="Times New Roman" w:cs="Times New Roman"/>
          <w:b/>
          <w:bCs/>
          <w:sz w:val="28"/>
          <w:szCs w:val="28"/>
        </w:rPr>
        <w:t>імітаційної</w:t>
      </w:r>
      <w:proofErr w:type="spellEnd"/>
      <w:r w:rsidRPr="00343E22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proofErr w:type="spellStart"/>
      <w:r w:rsidRPr="00343E22">
        <w:rPr>
          <w:rFonts w:ascii="Times New Roman" w:hAnsi="Times New Roman" w:cs="Times New Roman"/>
          <w:b/>
          <w:bCs/>
          <w:sz w:val="28"/>
          <w:szCs w:val="28"/>
        </w:rPr>
        <w:t>гри</w:t>
      </w:r>
      <w:proofErr w:type="spellEnd"/>
      <w:r w:rsidRPr="00343E22">
        <w:rPr>
          <w:rFonts w:ascii="Times New Roman" w:hAnsi="Times New Roman" w:cs="Times New Roman"/>
          <w:b/>
          <w:bCs/>
          <w:sz w:val="28"/>
          <w:szCs w:val="28"/>
        </w:rPr>
        <w:t>  з</w:t>
      </w:r>
      <w:r w:rsidR="00D65B9A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proofErr w:type="spellStart"/>
      <w:r w:rsidR="00D65B9A">
        <w:rPr>
          <w:rFonts w:ascii="Times New Roman" w:hAnsi="Times New Roman" w:cs="Times New Roman"/>
          <w:b/>
          <w:bCs/>
          <w:sz w:val="28"/>
          <w:szCs w:val="28"/>
        </w:rPr>
        <w:t>коментарями</w:t>
      </w:r>
      <w:proofErr w:type="spellEnd"/>
      <w:r w:rsidR="00D65B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5B9A">
        <w:rPr>
          <w:rFonts w:ascii="Times New Roman" w:hAnsi="Times New Roman" w:cs="Times New Roman"/>
          <w:b/>
          <w:bCs/>
          <w:sz w:val="28"/>
          <w:szCs w:val="28"/>
        </w:rPr>
        <w:t>вчителя</w:t>
      </w:r>
      <w:proofErr w:type="spellEnd"/>
      <w:r w:rsidR="00D65B9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="00D65B9A">
        <w:rPr>
          <w:rFonts w:ascii="Times New Roman" w:hAnsi="Times New Roman" w:cs="Times New Roman"/>
          <w:b/>
          <w:bCs/>
          <w:sz w:val="28"/>
          <w:szCs w:val="28"/>
        </w:rPr>
        <w:t>майстра</w:t>
      </w:r>
      <w:proofErr w:type="spellEnd"/>
    </w:p>
    <w:p w:rsidR="00343E22" w:rsidRPr="00343E22" w:rsidRDefault="00D65B9A" w:rsidP="00343E2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Крок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 «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Асоціації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343E22" w:rsidRPr="00D65B9A" w:rsidRDefault="00343E22" w:rsidP="00343E2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Ось 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>перший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  наш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крок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 </w:t>
      </w:r>
      <w:r w:rsidR="00D65B9A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D65B9A">
        <w:rPr>
          <w:rFonts w:ascii="Times New Roman" w:hAnsi="Times New Roman" w:cs="Times New Roman"/>
          <w:b/>
          <w:bCs/>
          <w:sz w:val="28"/>
          <w:szCs w:val="28"/>
        </w:rPr>
        <w:t>Асоціації</w:t>
      </w:r>
      <w:proofErr w:type="spellEnd"/>
      <w:r w:rsidR="00D65B9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Асоціативне</w:t>
      </w:r>
      <w:proofErr w:type="spellEnd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гроно</w:t>
      </w:r>
      <w:proofErr w:type="spellEnd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до </w:t>
      </w:r>
      <w:proofErr w:type="spellStart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поняття</w:t>
      </w:r>
      <w:proofErr w:type="spellEnd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</w:t>
      </w:r>
      <w:proofErr w:type="spellStart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343E22" w:rsidRPr="00343E22" w:rsidRDefault="00D65B9A" w:rsidP="00343E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ропоную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  вам 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асоціативне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гроно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до 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». Ви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поміркуйте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і 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озвучте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, а  я  буду 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гроно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  на 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дошці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343E22" w:rsidRPr="00343E22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асоціативного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грона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майстер-класу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>.) 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запропоновані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справді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відтворюють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>».</w:t>
      </w:r>
    </w:p>
    <w:p w:rsidR="00343E22" w:rsidRPr="00343E22" w:rsidRDefault="00D65B9A" w:rsidP="00343E2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Крок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 «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Мудрий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 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Учитель повинен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психологічну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атмосферу на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зацікавити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розбудити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спонукати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отриману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наш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крок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 </w:t>
      </w:r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Мудрий</w:t>
      </w:r>
      <w:proofErr w:type="spellEnd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343E2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43E22" w:rsidRPr="00D65B9A" w:rsidRDefault="00D65B9A" w:rsidP="00343E2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1.Вправа «Амфора  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мудрості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 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актуалізації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застосовую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  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цікавою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вправа</w:t>
      </w:r>
      <w:proofErr w:type="gramStart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«А</w:t>
      </w:r>
      <w:proofErr w:type="gramEnd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мфора</w:t>
      </w:r>
      <w:proofErr w:type="spellEnd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мудрості</w:t>
      </w:r>
      <w:proofErr w:type="spellEnd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343E22">
        <w:rPr>
          <w:rFonts w:ascii="Times New Roman" w:hAnsi="Times New Roman" w:cs="Times New Roman"/>
          <w:b/>
          <w:bCs/>
          <w:sz w:val="28"/>
          <w:szCs w:val="28"/>
        </w:rPr>
        <w:t>. 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часто ми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розпочинаємо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урок з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мудрих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вислові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, притч.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пропонуємо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висловити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враження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думки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почутого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>уроку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узагальнюємо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отриманого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розпочати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урок з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притчі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радості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».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Ознайомлення</w:t>
      </w:r>
      <w:proofErr w:type="spellEnd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 з  притчею. (</w:t>
      </w:r>
      <w:proofErr w:type="spellStart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Вчитель</w:t>
      </w:r>
      <w:proofErr w:type="spellEnd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</w:t>
      </w:r>
      <w:proofErr w:type="spellStart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майстер</w:t>
      </w:r>
      <w:proofErr w:type="spellEnd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читає</w:t>
      </w:r>
      <w:proofErr w:type="spellEnd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притчу.)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радості</w:t>
      </w:r>
      <w:proofErr w:type="spellEnd"/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Двоє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дні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ішли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пустелею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. Раз 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посперечалися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і один з них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зопалу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дав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іншому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ляпаса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 xml:space="preserve">Друг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>іль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відчув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промовчав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. Лише написав на </w:t>
      </w:r>
      <w:proofErr w:type="spellStart"/>
      <w:proofErr w:type="gramStart"/>
      <w:r w:rsidRPr="00343E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>іску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мій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найкращий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дав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ляпаса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».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Друзі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продовжили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подорож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 і через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знайшли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оазис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озером, у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вирішили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викупатися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Постраждалий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ляпаса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мало не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втонув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але </w:t>
      </w:r>
      <w:r w:rsidRPr="00343E22">
        <w:rPr>
          <w:rFonts w:ascii="Times New Roman" w:hAnsi="Times New Roman" w:cs="Times New Roman"/>
          <w:sz w:val="28"/>
          <w:szCs w:val="28"/>
        </w:rPr>
        <w:lastRenderedPageBreak/>
        <w:t xml:space="preserve">друг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врятував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. Коли ж той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отямився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висі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камені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мій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найкращий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друг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урятував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».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Перший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поцікавився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: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– Коли я тебе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скривдив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написав на </w:t>
      </w:r>
      <w:proofErr w:type="spellStart"/>
      <w:proofErr w:type="gramStart"/>
      <w:r w:rsidRPr="00343E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>іску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пишеш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камені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?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І друг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відпові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43E22">
        <w:rPr>
          <w:rFonts w:ascii="Times New Roman" w:hAnsi="Times New Roman" w:cs="Times New Roman"/>
          <w:sz w:val="28"/>
          <w:szCs w:val="28"/>
        </w:rPr>
        <w:t>: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– Коли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хтось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кривдить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нас, ми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писати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343E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>іску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вітри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могли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стерти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напис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. Але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гарні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вчинки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висікати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камені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ніякий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вітер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міг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стерти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Навчіться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писати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343E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>іску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висікати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радощі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камені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Залишіть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дещицю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часу для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! І нехай вам буде легко й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світло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…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Колеги</w:t>
      </w:r>
      <w:proofErr w:type="spellEnd"/>
      <w:proofErr w:type="gramStart"/>
      <w:r w:rsidRPr="00343E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вчителі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поглядів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  та 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працюєте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задоволенням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намагаєтеся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 приносило  не 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але  і 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радість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нашим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D65B9A" w:rsidP="00343E2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Вправа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«Ромашка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вражень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343E22" w:rsidRPr="00343E22" w:rsidRDefault="00C83929" w:rsidP="00343E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43E22" w:rsidRPr="00343E2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щойно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прослухали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притчу «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радості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». 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враження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на вас справила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притча?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Запишіть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пелюстках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та склейте </w:t>
      </w:r>
      <w:r w:rsidR="00343E22"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«Ромашку </w:t>
      </w:r>
      <w:proofErr w:type="spellStart"/>
      <w:r w:rsidR="00343E22"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вражень</w:t>
      </w:r>
      <w:proofErr w:type="spellEnd"/>
      <w:r w:rsidR="00343E22"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».</w:t>
      </w:r>
      <w:r w:rsidR="007436FB">
        <w:rPr>
          <w:rFonts w:ascii="Times New Roman" w:hAnsi="Times New Roman" w:cs="Times New Roman"/>
          <w:sz w:val="28"/>
          <w:szCs w:val="28"/>
        </w:rPr>
        <w:t> (</w:t>
      </w:r>
      <w:r w:rsidR="007436FB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чителі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записують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враження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прослуханої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притчі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пелюстках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озвучують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склеюють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квітку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>.)</w:t>
      </w:r>
    </w:p>
    <w:p w:rsidR="00343E22" w:rsidRPr="00343E22" w:rsidRDefault="007436FB" w:rsidP="00343E22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Крок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3 «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Випробування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343E22" w:rsidRPr="007436FB" w:rsidRDefault="00343E22" w:rsidP="00343E2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крок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  –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 </w:t>
      </w:r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Випробування</w:t>
      </w:r>
      <w:proofErr w:type="spellEnd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343E22" w:rsidRPr="00343E22" w:rsidRDefault="007436FB" w:rsidP="00343E2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 «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Мозаїка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папірцях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є слова,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складіть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афоризми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коли тебе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велике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коли тебе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люблять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справжнє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любиш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Умій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знаходити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радість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— ось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кращий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привернути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Дай кожному дню шанс стати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найпрекраснішим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твоєму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!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хочете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посміхалося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вам,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подаруйте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3E2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гарний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Посміхайся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життю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посміхнеться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тобі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lastRenderedPageBreak/>
        <w:t>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нещастя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основному є справою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рук.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— на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боці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задоволений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3E22">
        <w:rPr>
          <w:rFonts w:ascii="Times New Roman" w:hAnsi="Times New Roman" w:cs="Times New Roman"/>
          <w:sz w:val="28"/>
          <w:szCs w:val="28"/>
        </w:rPr>
        <w:t>мрія</w:t>
      </w:r>
      <w:proofErr w:type="spellEnd"/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тобі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дається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разом з силами,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необхідними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тобі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доведеться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заради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попрацювати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хоче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вершині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гори, але все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весь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туди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3E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>іднімаєшся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Те,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бачимо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куди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дивимося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можеш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хочеш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навчися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хотіти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маєш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людині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сонце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дайте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3E2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>ітити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чогось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хочеш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увесь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Всесвіт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 тому,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твоє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збулося</w:t>
      </w:r>
      <w:proofErr w:type="spellEnd"/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proofErr w:type="gramStart"/>
      <w:r w:rsidRPr="00343E2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турбот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і печалей,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душі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Сміливість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— половина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proofErr w:type="gramStart"/>
      <w:r w:rsidRPr="00343E2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Найщасливіша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та, яка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дарує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найбільшій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людей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цілком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щасливим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недостатньо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володіти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щастям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треба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заслуговувати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Є два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істинне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— бути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корисним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спокійну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совість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вміє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щастям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приходить, не 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>повинен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скаржитися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проходить.</w:t>
      </w:r>
    </w:p>
    <w:p w:rsidR="007A352C" w:rsidRPr="007A352C" w:rsidRDefault="007A352C" w:rsidP="00343E22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 «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Проблемне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питання</w:t>
      </w:r>
      <w:proofErr w:type="spellEnd"/>
    </w:p>
    <w:p w:rsidR="00343E22" w:rsidRPr="00343E22" w:rsidRDefault="00343E22" w:rsidP="007A352C">
      <w:pPr>
        <w:rPr>
          <w:rFonts w:ascii="Times New Roman" w:hAnsi="Times New Roman" w:cs="Times New Roman"/>
          <w:sz w:val="28"/>
          <w:szCs w:val="28"/>
        </w:rPr>
      </w:pP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proofErr w:type="gramStart"/>
      <w:r w:rsidRPr="00343E22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значну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надаю принципу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проблемності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На мою думку,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проблемне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розв’язати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3E2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>ідомого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. Як приклад я ставлю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проблемні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:</w:t>
      </w:r>
    </w:p>
    <w:p w:rsidR="00343E22" w:rsidRPr="00343E22" w:rsidRDefault="00343E22" w:rsidP="00343E22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вважаєте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Чарлі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Бакет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бідний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>хлопчик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багатству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позаздрити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?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Зараз  я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пропоную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proofErr w:type="gramStart"/>
      <w:r w:rsidRPr="00343E22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>ідповідь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проблемне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:</w:t>
      </w:r>
    </w:p>
    <w:p w:rsidR="00343E22" w:rsidRPr="00343E22" w:rsidRDefault="00343E22" w:rsidP="00343E22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lastRenderedPageBreak/>
        <w:t>Чому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Максим Яценко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каже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про Петра,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  «… у малого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  очей, а з часом не буде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рук,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3E2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>іг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…»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статися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з хлопцем?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Заслухавши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ми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робимо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Максим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сказав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сестрі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для того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переконати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настільки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оберігати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сина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хлопця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є шанс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розвинути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компенсувати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сліпоту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Петро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долав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перешкоди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бездіяльність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зашкодить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Надмірна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турбота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виключає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хлопця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і тому в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не буде  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шансі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повноцінне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формуються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повага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до думки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толерантність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тактовність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7A352C" w:rsidP="00343E22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Вправа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«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Снігова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куля» 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ефективною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вважаю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вправу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 </w:t>
      </w:r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Снігова</w:t>
      </w:r>
      <w:proofErr w:type="spellEnd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куля»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я даю вам слова (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радість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>Ваше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словами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одразу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до них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»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Нехай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куточками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душі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буде на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сьомому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небі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!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одна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подарувати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народу?</w:t>
      </w:r>
    </w:p>
    <w:p w:rsidR="00343E22" w:rsidRPr="00343E22" w:rsidRDefault="00343E22" w:rsidP="00343E2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Радість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»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Радість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Полліанни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надихнула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весь </w:t>
      </w:r>
      <w:proofErr w:type="spellStart"/>
      <w:proofErr w:type="gramStart"/>
      <w:r w:rsidRPr="00343E2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>іт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добрі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зіграли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б раз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радість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?</w:t>
      </w:r>
    </w:p>
    <w:p w:rsidR="00343E22" w:rsidRPr="00343E22" w:rsidRDefault="00343E22" w:rsidP="00343E2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»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один шанс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творити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дива.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вистачить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келиха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затьмарити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?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Подібні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використанню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накопиченого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практичного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життєвого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3E2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>ітогляду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7A352C" w:rsidP="00343E2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Крок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 «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Міфи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Міфи</w:t>
      </w:r>
      <w:proofErr w:type="spellEnd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343E22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 </w:t>
      </w:r>
      <w:r w:rsidRPr="00343E22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крок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нашої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подорожі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Вправа</w:t>
      </w:r>
      <w:proofErr w:type="spellEnd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</w:t>
      </w:r>
      <w:proofErr w:type="spellStart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Навчання</w:t>
      </w:r>
      <w:proofErr w:type="spellEnd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</w:t>
      </w:r>
      <w:proofErr w:type="spellStart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протилежностях</w:t>
      </w:r>
      <w:proofErr w:type="spellEnd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lastRenderedPageBreak/>
        <w:t>Завдяки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вправі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 </w:t>
      </w:r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Навчання</w:t>
      </w:r>
      <w:proofErr w:type="spellEnd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</w:t>
      </w:r>
      <w:proofErr w:type="spellStart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протилежностях</w:t>
      </w:r>
      <w:proofErr w:type="spellEnd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343E22">
        <w:rPr>
          <w:rFonts w:ascii="Times New Roman" w:hAnsi="Times New Roman" w:cs="Times New Roman"/>
          <w:sz w:val="28"/>
          <w:szCs w:val="28"/>
        </w:rPr>
        <w:t xml:space="preserve"> на уроках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зарубіжної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:</w:t>
      </w:r>
    </w:p>
    <w:p w:rsidR="00343E22" w:rsidRPr="00343E22" w:rsidRDefault="00343E22" w:rsidP="00343E22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ким є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певний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персонаж;</w:t>
      </w:r>
    </w:p>
    <w:p w:rsidR="00343E22" w:rsidRPr="00343E22" w:rsidRDefault="00343E22" w:rsidP="00343E22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описати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зовнішній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вигляд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;</w:t>
      </w:r>
    </w:p>
    <w:p w:rsidR="00343E22" w:rsidRPr="00343E22" w:rsidRDefault="00343E22" w:rsidP="00343E22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;</w:t>
      </w:r>
    </w:p>
    <w:p w:rsidR="00343E22" w:rsidRPr="00343E22" w:rsidRDefault="00343E22" w:rsidP="00343E22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вчинки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;</w:t>
      </w:r>
    </w:p>
    <w:p w:rsidR="00343E22" w:rsidRPr="00343E22" w:rsidRDefault="00343E22" w:rsidP="00343E22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>характер;</w:t>
      </w:r>
    </w:p>
    <w:p w:rsidR="00343E22" w:rsidRPr="00343E22" w:rsidRDefault="00343E22" w:rsidP="00343E22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уподобання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;</w:t>
      </w:r>
    </w:p>
    <w:p w:rsidR="00343E22" w:rsidRPr="00343E22" w:rsidRDefault="00343E22" w:rsidP="00343E22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;</w:t>
      </w:r>
    </w:p>
    <w:p w:rsidR="00343E22" w:rsidRPr="00343E22" w:rsidRDefault="00343E22" w:rsidP="00343E22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;</w:t>
      </w:r>
    </w:p>
    <w:p w:rsidR="00343E22" w:rsidRPr="00343E22" w:rsidRDefault="00343E22" w:rsidP="00343E22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>долю персонажа;</w:t>
      </w:r>
    </w:p>
    <w:p w:rsidR="00343E22" w:rsidRPr="00343E22" w:rsidRDefault="00343E22" w:rsidP="00343E22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алегоричний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образу.</w:t>
      </w:r>
    </w:p>
    <w:p w:rsidR="00343E22" w:rsidRPr="00343E22" w:rsidRDefault="007A352C" w:rsidP="00343E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Порівнюємо </w:t>
      </w:r>
      <w:proofErr w:type="spellStart"/>
      <w:r w:rsidR="00343E22" w:rsidRPr="00343E22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="00343E22" w:rsidRPr="00343E22">
        <w:rPr>
          <w:rFonts w:ascii="Times New Roman" w:hAnsi="Times New Roman" w:cs="Times New Roman"/>
          <w:sz w:val="28"/>
          <w:szCs w:val="28"/>
        </w:rPr>
        <w:t xml:space="preserve"> Прометея  та Зевса.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>(</w:t>
      </w:r>
      <w:r w:rsidR="007A352C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чителі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proofErr w:type="gramStart"/>
      <w:r w:rsidRPr="00343E22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>іалу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порівнюють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Прометея  та Зевса,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.)</w:t>
      </w:r>
    </w:p>
    <w:p w:rsidR="00343E22" w:rsidRPr="00343E22" w:rsidRDefault="00EF5D66" w:rsidP="00343E22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Вправа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«Займи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позицію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 На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уроках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використовую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вправу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 </w:t>
      </w:r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«Займи </w:t>
      </w:r>
      <w:proofErr w:type="spellStart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позицію</w:t>
      </w:r>
      <w:proofErr w:type="spellEnd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343E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Оберіть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будь ласка, і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одну з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позицій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:</w:t>
      </w:r>
    </w:p>
    <w:p w:rsidR="00343E22" w:rsidRPr="00343E22" w:rsidRDefault="00343E22" w:rsidP="00343E22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Прометея людям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вартувала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страждань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Прометея людям не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вартувала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страждань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самореалізуватися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висловити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EF5D66" w:rsidP="00343E22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Крок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5 «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Фініш</w:t>
      </w:r>
      <w:proofErr w:type="spellEnd"/>
      <w:r w:rsidR="00343E22"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 Для </w:t>
      </w:r>
      <w:proofErr w:type="spellStart"/>
      <w:proofErr w:type="gramStart"/>
      <w:r w:rsidRPr="00343E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>ідведення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підсумків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заняттях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використовую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крок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 </w:t>
      </w:r>
      <w:r w:rsidRPr="00343E22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343E22">
        <w:rPr>
          <w:rFonts w:ascii="Times New Roman" w:hAnsi="Times New Roman" w:cs="Times New Roman"/>
          <w:b/>
          <w:bCs/>
          <w:sz w:val="28"/>
          <w:szCs w:val="28"/>
        </w:rPr>
        <w:t>Фініш</w:t>
      </w:r>
      <w:proofErr w:type="spellEnd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343E22">
        <w:rPr>
          <w:rFonts w:ascii="Times New Roman" w:hAnsi="Times New Roman" w:cs="Times New Roman"/>
          <w:sz w:val="28"/>
          <w:szCs w:val="28"/>
        </w:rPr>
        <w:t xml:space="preserve"> про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засвідчить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EF5D66" w:rsidP="00343E22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Прийом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Сенкан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lastRenderedPageBreak/>
        <w:t xml:space="preserve">За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 </w:t>
      </w:r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Сенкан</w:t>
      </w:r>
      <w:proofErr w:type="spellEnd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343E22">
        <w:rPr>
          <w:rFonts w:ascii="Times New Roman" w:hAnsi="Times New Roman" w:cs="Times New Roman"/>
          <w:sz w:val="28"/>
          <w:szCs w:val="28"/>
        </w:rPr>
        <w:t xml:space="preserve"> часто </w:t>
      </w:r>
      <w:proofErr w:type="spellStart"/>
      <w:proofErr w:type="gramStart"/>
      <w:r w:rsidRPr="00343E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>ідсумовую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уроках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вивчений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    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Пригадаємо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формулу:</w:t>
      </w:r>
    </w:p>
    <w:p w:rsidR="00343E22" w:rsidRPr="00343E22" w:rsidRDefault="00343E22" w:rsidP="00343E2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>Тема (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іменник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).</w:t>
      </w:r>
    </w:p>
    <w:p w:rsidR="00343E22" w:rsidRPr="00343E22" w:rsidRDefault="00343E22" w:rsidP="00343E2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(два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прикметника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).</w:t>
      </w:r>
    </w:p>
    <w:p w:rsidR="00343E22" w:rsidRPr="00343E22" w:rsidRDefault="00343E22" w:rsidP="00343E2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(три слова).</w:t>
      </w:r>
    </w:p>
    <w:p w:rsidR="00343E22" w:rsidRPr="00343E22" w:rsidRDefault="00343E22" w:rsidP="00343E2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(фраза –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слова).</w:t>
      </w:r>
    </w:p>
    <w:p w:rsidR="00343E22" w:rsidRPr="00343E22" w:rsidRDefault="00343E22" w:rsidP="00343E2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Перефразування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сутності</w:t>
      </w:r>
      <w:proofErr w:type="spellEnd"/>
      <w:proofErr w:type="gramStart"/>
      <w:r w:rsidRPr="00343E22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343E22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слово).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       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Зразок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:</w:t>
      </w:r>
    </w:p>
    <w:p w:rsidR="00343E22" w:rsidRPr="00343E22" w:rsidRDefault="00343E22" w:rsidP="00343E22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Справжн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безмежне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Окрилю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лікує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змінює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внутрішня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сила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43E22" w:rsidRPr="00343E22" w:rsidRDefault="00343E22" w:rsidP="00343E22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Спокій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       Будь ласка,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складіть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Сенкан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1) 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Полліанна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синього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сектору);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2) 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Чарлі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  (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жовтого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сектору)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Орієнтовна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: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Сенкан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Полліанна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»</w:t>
      </w:r>
    </w:p>
    <w:p w:rsidR="00343E22" w:rsidRPr="00343E22" w:rsidRDefault="00343E22" w:rsidP="00343E22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Полліанна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Сонячна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мужня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Допомага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прагне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, любить.</w:t>
      </w:r>
    </w:p>
    <w:p w:rsidR="00343E22" w:rsidRPr="00343E22" w:rsidRDefault="00343E22" w:rsidP="00343E22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душа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обіймає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3E2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>іт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>Доброта.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Сенкан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Чарлі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»</w:t>
      </w:r>
    </w:p>
    <w:p w:rsidR="00343E22" w:rsidRPr="00343E22" w:rsidRDefault="00343E22" w:rsidP="00343E22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Чарлі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lastRenderedPageBreak/>
        <w:t>Щирий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турботливий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Перемага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дослухається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цінує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простота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зачарову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вражає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Лідер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Сенкан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висловити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словах.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>      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вдячна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шановні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колеги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змістовні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Сенкани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» до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сьогоднішнього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1C076C" w:rsidP="00343E22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Вправа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«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Незакінчене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речення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 «Людина буде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щасливою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…»</w:t>
      </w:r>
    </w:p>
    <w:p w:rsidR="00343E22" w:rsidRPr="00343E22" w:rsidRDefault="00343E22" w:rsidP="00343E22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proofErr w:type="gramStart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proofErr w:type="gramEnd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ільне</w:t>
      </w:r>
      <w:proofErr w:type="spellEnd"/>
      <w:r w:rsidRPr="00343E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письмо».</w:t>
      </w:r>
      <w:r w:rsidRPr="00343E22">
        <w:rPr>
          <w:rFonts w:ascii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343E22">
        <w:rPr>
          <w:rFonts w:ascii="Times New Roman" w:hAnsi="Times New Roman" w:cs="Times New Roman"/>
          <w:i/>
          <w:iCs/>
          <w:sz w:val="28"/>
          <w:szCs w:val="28"/>
        </w:rPr>
        <w:t>Оцінка</w:t>
      </w:r>
      <w:proofErr w:type="spellEnd"/>
      <w:r w:rsidRPr="00343E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i/>
          <w:iCs/>
          <w:sz w:val="28"/>
          <w:szCs w:val="28"/>
        </w:rPr>
        <w:t>роб</w:t>
      </w:r>
      <w:r w:rsidR="001C076C">
        <w:rPr>
          <w:rFonts w:ascii="Times New Roman" w:hAnsi="Times New Roman" w:cs="Times New Roman"/>
          <w:i/>
          <w:iCs/>
          <w:sz w:val="28"/>
          <w:szCs w:val="28"/>
        </w:rPr>
        <w:t>оти</w:t>
      </w:r>
      <w:proofErr w:type="spellEnd"/>
      <w:r w:rsidR="001C076C">
        <w:rPr>
          <w:rFonts w:ascii="Times New Roman" w:hAnsi="Times New Roman" w:cs="Times New Roman"/>
          <w:i/>
          <w:iCs/>
          <w:sz w:val="28"/>
          <w:szCs w:val="28"/>
        </w:rPr>
        <w:t xml:space="preserve">  </w:t>
      </w:r>
      <w:proofErr w:type="spellStart"/>
      <w:r w:rsidR="001C076C">
        <w:rPr>
          <w:rFonts w:ascii="Times New Roman" w:hAnsi="Times New Roman" w:cs="Times New Roman"/>
          <w:i/>
          <w:iCs/>
          <w:sz w:val="28"/>
          <w:szCs w:val="28"/>
        </w:rPr>
        <w:t>вчителя-майстра</w:t>
      </w:r>
      <w:proofErr w:type="spellEnd"/>
    </w:p>
    <w:p w:rsidR="00343E22" w:rsidRPr="001C076C" w:rsidRDefault="00343E22" w:rsidP="00343E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43E22" w:rsidRPr="00343E22" w:rsidRDefault="00343E22" w:rsidP="00343E22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proofErr w:type="spellStart"/>
      <w:r w:rsidRPr="00343E22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1C076C">
        <w:rPr>
          <w:rFonts w:ascii="Times New Roman" w:hAnsi="Times New Roman" w:cs="Times New Roman"/>
          <w:b/>
          <w:bCs/>
          <w:sz w:val="28"/>
          <w:szCs w:val="28"/>
        </w:rPr>
        <w:t>аключне</w:t>
      </w:r>
      <w:proofErr w:type="spellEnd"/>
      <w:r w:rsidR="001C076C">
        <w:rPr>
          <w:rFonts w:ascii="Times New Roman" w:hAnsi="Times New Roman" w:cs="Times New Roman"/>
          <w:b/>
          <w:bCs/>
          <w:sz w:val="28"/>
          <w:szCs w:val="28"/>
        </w:rPr>
        <w:t xml:space="preserve"> слово </w:t>
      </w:r>
      <w:proofErr w:type="spellStart"/>
      <w:r w:rsidR="001C076C">
        <w:rPr>
          <w:rFonts w:ascii="Times New Roman" w:hAnsi="Times New Roman" w:cs="Times New Roman"/>
          <w:b/>
          <w:bCs/>
          <w:sz w:val="28"/>
          <w:szCs w:val="28"/>
        </w:rPr>
        <w:t>вчителя</w:t>
      </w:r>
      <w:proofErr w:type="spellEnd"/>
      <w:r w:rsidR="001C076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="001C076C">
        <w:rPr>
          <w:rFonts w:ascii="Times New Roman" w:hAnsi="Times New Roman" w:cs="Times New Roman"/>
          <w:b/>
          <w:bCs/>
          <w:sz w:val="28"/>
          <w:szCs w:val="28"/>
        </w:rPr>
        <w:t>майстра</w:t>
      </w:r>
      <w:bookmarkStart w:id="0" w:name="_GoBack"/>
      <w:bookmarkEnd w:id="0"/>
      <w:proofErr w:type="spellEnd"/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А  на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  хочу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прослухати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притч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>у</w:t>
      </w:r>
      <w:r w:rsidRPr="00343E22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End"/>
      <w:r w:rsidRPr="00343E22">
        <w:rPr>
          <w:rFonts w:ascii="Times New Roman" w:hAnsi="Times New Roman" w:cs="Times New Roman"/>
          <w:i/>
          <w:iCs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>Притча про ЩАСТЯ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Якось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троє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братів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побачили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сиділо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ямі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>Перший брат </w:t>
      </w:r>
      <w:proofErr w:type="spellStart"/>
      <w:proofErr w:type="gramStart"/>
      <w:r w:rsidRPr="00343E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>ідійшов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і попросив у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грошей.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подарувало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грошей і той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побіг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щасливий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3E22">
        <w:rPr>
          <w:rFonts w:ascii="Times New Roman" w:hAnsi="Times New Roman" w:cs="Times New Roman"/>
          <w:sz w:val="28"/>
          <w:szCs w:val="28"/>
        </w:rPr>
        <w:t>брат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 xml:space="preserve"> попросив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красиву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жінку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. В ту саму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мить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одержав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бажане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побіг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щасливий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Третій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брат 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нахився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над ямою: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тобі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треба? – запитало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–  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тобі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треба? – запитав брат.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Витягни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мене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звідси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– попросило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>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</w:rPr>
      </w:pPr>
      <w:r w:rsidRPr="00343E22">
        <w:rPr>
          <w:rFonts w:ascii="Times New Roman" w:hAnsi="Times New Roman" w:cs="Times New Roman"/>
          <w:sz w:val="28"/>
          <w:szCs w:val="28"/>
        </w:rPr>
        <w:t xml:space="preserve">Брат подав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руку,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витягнув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повернувся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343E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3E22">
        <w:rPr>
          <w:rFonts w:ascii="Times New Roman" w:hAnsi="Times New Roman" w:cs="Times New Roman"/>
          <w:sz w:val="28"/>
          <w:szCs w:val="28"/>
        </w:rPr>
        <w:t>ішов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геть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.  А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22">
        <w:rPr>
          <w:rFonts w:ascii="Times New Roman" w:hAnsi="Times New Roman" w:cs="Times New Roman"/>
          <w:sz w:val="28"/>
          <w:szCs w:val="28"/>
        </w:rPr>
        <w:t>помадрувало</w:t>
      </w:r>
      <w:proofErr w:type="spellEnd"/>
      <w:r w:rsidRPr="00343E22">
        <w:rPr>
          <w:rFonts w:ascii="Times New Roman" w:hAnsi="Times New Roman" w:cs="Times New Roman"/>
          <w:sz w:val="28"/>
          <w:szCs w:val="28"/>
        </w:rPr>
        <w:t xml:space="preserve"> за ним.</w:t>
      </w:r>
    </w:p>
    <w:p w:rsidR="00343E22" w:rsidRPr="00343E22" w:rsidRDefault="00343E22" w:rsidP="00343E2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E7FE6" w:rsidRPr="00343E22" w:rsidRDefault="00EE7FE6">
      <w:pPr>
        <w:rPr>
          <w:rFonts w:ascii="Times New Roman" w:hAnsi="Times New Roman" w:cs="Times New Roman"/>
          <w:sz w:val="28"/>
          <w:szCs w:val="28"/>
        </w:rPr>
      </w:pPr>
    </w:p>
    <w:sectPr w:rsidR="00EE7FE6" w:rsidRPr="0034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75B8"/>
    <w:multiLevelType w:val="multilevel"/>
    <w:tmpl w:val="EDE8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A5443"/>
    <w:multiLevelType w:val="multilevel"/>
    <w:tmpl w:val="9AE831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5541F"/>
    <w:multiLevelType w:val="multilevel"/>
    <w:tmpl w:val="BF5A56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D96E8B"/>
    <w:multiLevelType w:val="multilevel"/>
    <w:tmpl w:val="539A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D374B"/>
    <w:multiLevelType w:val="multilevel"/>
    <w:tmpl w:val="0E9E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1251BE"/>
    <w:multiLevelType w:val="multilevel"/>
    <w:tmpl w:val="5BE6F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E60E36"/>
    <w:multiLevelType w:val="multilevel"/>
    <w:tmpl w:val="A902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1E6AC4"/>
    <w:multiLevelType w:val="multilevel"/>
    <w:tmpl w:val="794839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345462"/>
    <w:multiLevelType w:val="multilevel"/>
    <w:tmpl w:val="01E623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3B0FF6"/>
    <w:multiLevelType w:val="multilevel"/>
    <w:tmpl w:val="F08E0D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1E08D1"/>
    <w:multiLevelType w:val="multilevel"/>
    <w:tmpl w:val="F6909C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263854"/>
    <w:multiLevelType w:val="multilevel"/>
    <w:tmpl w:val="4608F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BC497D"/>
    <w:multiLevelType w:val="multilevel"/>
    <w:tmpl w:val="161A4B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C343B7"/>
    <w:multiLevelType w:val="multilevel"/>
    <w:tmpl w:val="1612F8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824450"/>
    <w:multiLevelType w:val="multilevel"/>
    <w:tmpl w:val="E098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AE0EF1"/>
    <w:multiLevelType w:val="multilevel"/>
    <w:tmpl w:val="D244F3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5C7B8A"/>
    <w:multiLevelType w:val="multilevel"/>
    <w:tmpl w:val="57ACE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754570"/>
    <w:multiLevelType w:val="multilevel"/>
    <w:tmpl w:val="2DE89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9028CD"/>
    <w:multiLevelType w:val="multilevel"/>
    <w:tmpl w:val="E9FA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795B83"/>
    <w:multiLevelType w:val="multilevel"/>
    <w:tmpl w:val="11F2C1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181D6A"/>
    <w:multiLevelType w:val="multilevel"/>
    <w:tmpl w:val="5192D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E677BF"/>
    <w:multiLevelType w:val="multilevel"/>
    <w:tmpl w:val="3C1C9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19211D"/>
    <w:multiLevelType w:val="multilevel"/>
    <w:tmpl w:val="15A8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CC666E"/>
    <w:multiLevelType w:val="multilevel"/>
    <w:tmpl w:val="C9B00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D0945"/>
    <w:multiLevelType w:val="multilevel"/>
    <w:tmpl w:val="81D67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262E59"/>
    <w:multiLevelType w:val="multilevel"/>
    <w:tmpl w:val="9A8A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985E72"/>
    <w:multiLevelType w:val="multilevel"/>
    <w:tmpl w:val="0FB4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8767D5"/>
    <w:multiLevelType w:val="multilevel"/>
    <w:tmpl w:val="53DC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4A2C2A"/>
    <w:multiLevelType w:val="multilevel"/>
    <w:tmpl w:val="157E0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E13F6B"/>
    <w:multiLevelType w:val="multilevel"/>
    <w:tmpl w:val="498615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2"/>
    <w:lvlOverride w:ilvl="0">
      <w:lvl w:ilvl="0">
        <w:numFmt w:val="decimal"/>
        <w:lvlText w:val="%1."/>
        <w:lvlJc w:val="left"/>
      </w:lvl>
    </w:lvlOverride>
  </w:num>
  <w:num w:numId="5">
    <w:abstractNumId w:val="11"/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25"/>
  </w:num>
  <w:num w:numId="10">
    <w:abstractNumId w:val="15"/>
    <w:lvlOverride w:ilvl="0">
      <w:lvl w:ilvl="0">
        <w:numFmt w:val="decimal"/>
        <w:lvlText w:val="%1."/>
        <w:lvlJc w:val="left"/>
      </w:lvl>
    </w:lvlOverride>
  </w:num>
  <w:num w:numId="11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6"/>
    <w:lvlOverride w:ilvl="0">
      <w:lvl w:ilvl="0">
        <w:numFmt w:val="decimal"/>
        <w:lvlText w:val="%1."/>
        <w:lvlJc w:val="left"/>
      </w:lvl>
    </w:lvlOverride>
  </w:num>
  <w:num w:numId="14">
    <w:abstractNumId w:val="4"/>
  </w:num>
  <w:num w:numId="15">
    <w:abstractNumId w:val="10"/>
    <w:lvlOverride w:ilvl="0">
      <w:lvl w:ilvl="0">
        <w:numFmt w:val="decimal"/>
        <w:lvlText w:val="%1."/>
        <w:lvlJc w:val="left"/>
      </w:lvl>
    </w:lvlOverride>
  </w:num>
  <w:num w:numId="16">
    <w:abstractNumId w:val="8"/>
    <w:lvlOverride w:ilvl="0">
      <w:lvl w:ilvl="0">
        <w:numFmt w:val="decimal"/>
        <w:lvlText w:val="%1."/>
        <w:lvlJc w:val="left"/>
      </w:lvl>
    </w:lvlOverride>
  </w:num>
  <w:num w:numId="17">
    <w:abstractNumId w:val="5"/>
    <w:lvlOverride w:ilvl="0">
      <w:lvl w:ilvl="0">
        <w:numFmt w:val="decimal"/>
        <w:lvlText w:val="%1."/>
        <w:lvlJc w:val="left"/>
      </w:lvl>
    </w:lvlOverride>
  </w:num>
  <w:num w:numId="18">
    <w:abstractNumId w:val="0"/>
  </w:num>
  <w:num w:numId="1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7"/>
    <w:lvlOverride w:ilvl="0">
      <w:lvl w:ilvl="0">
        <w:numFmt w:val="decimal"/>
        <w:lvlText w:val="%1."/>
        <w:lvlJc w:val="left"/>
      </w:lvl>
    </w:lvlOverride>
  </w:num>
  <w:num w:numId="21">
    <w:abstractNumId w:val="21"/>
  </w:num>
  <w:num w:numId="22">
    <w:abstractNumId w:val="29"/>
    <w:lvlOverride w:ilvl="0">
      <w:lvl w:ilvl="0">
        <w:numFmt w:val="decimal"/>
        <w:lvlText w:val="%1."/>
        <w:lvlJc w:val="left"/>
      </w:lvl>
    </w:lvlOverride>
  </w:num>
  <w:num w:numId="23">
    <w:abstractNumId w:val="24"/>
  </w:num>
  <w:num w:numId="24">
    <w:abstractNumId w:val="6"/>
  </w:num>
  <w:num w:numId="25">
    <w:abstractNumId w:val="23"/>
  </w:num>
  <w:num w:numId="26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19"/>
    <w:lvlOverride w:ilvl="0">
      <w:lvl w:ilvl="0">
        <w:numFmt w:val="decimal"/>
        <w:lvlText w:val="%1."/>
        <w:lvlJc w:val="left"/>
      </w:lvl>
    </w:lvlOverride>
  </w:num>
  <w:num w:numId="29">
    <w:abstractNumId w:val="13"/>
    <w:lvlOverride w:ilvl="0">
      <w:lvl w:ilvl="0">
        <w:numFmt w:val="decimal"/>
        <w:lvlText w:val="%1."/>
        <w:lvlJc w:val="left"/>
      </w:lvl>
    </w:lvlOverride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CC7"/>
    <w:rsid w:val="00010CC7"/>
    <w:rsid w:val="001C076C"/>
    <w:rsid w:val="003170D5"/>
    <w:rsid w:val="00343E22"/>
    <w:rsid w:val="006955B1"/>
    <w:rsid w:val="007436FB"/>
    <w:rsid w:val="007A352C"/>
    <w:rsid w:val="00B86BCF"/>
    <w:rsid w:val="00BB61F5"/>
    <w:rsid w:val="00C83929"/>
    <w:rsid w:val="00D65B9A"/>
    <w:rsid w:val="00EE7FE6"/>
    <w:rsid w:val="00EF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E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E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3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BE0A2-7719-4DEA-B277-74429584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10</cp:revision>
  <dcterms:created xsi:type="dcterms:W3CDTF">2020-08-07T07:01:00Z</dcterms:created>
  <dcterms:modified xsi:type="dcterms:W3CDTF">2020-08-13T11:57:00Z</dcterms:modified>
</cp:coreProperties>
</file>